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8A" w:rsidRPr="00673041" w:rsidRDefault="00385E8A" w:rsidP="00673041">
      <w:pPr>
        <w:pStyle w:val="ConsNormal"/>
        <w:widowControl/>
        <w:ind w:righ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041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3A4853" w:rsidRPr="0067304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73041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673041" w:rsidRDefault="00385E8A" w:rsidP="00673041">
      <w:pPr>
        <w:pStyle w:val="ConsNormal"/>
        <w:widowControl/>
        <w:ind w:righ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041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673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041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D5DE4" w:rsidRPr="0067304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73041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B01E97" w:rsidRPr="00673041" w:rsidRDefault="004431C5" w:rsidP="00673041">
      <w:pPr>
        <w:ind w:firstLine="567"/>
        <w:contextualSpacing/>
        <w:jc w:val="center"/>
        <w:rPr>
          <w:b/>
        </w:rPr>
      </w:pPr>
      <w:r w:rsidRPr="00673041">
        <w:rPr>
          <w:b/>
        </w:rPr>
        <w:t>п</w:t>
      </w:r>
      <w:r w:rsidR="00B01E97" w:rsidRPr="00673041">
        <w:rPr>
          <w:b/>
        </w:rPr>
        <w:t>убличного акционерного общества</w:t>
      </w:r>
    </w:p>
    <w:p w:rsidR="00385E8A" w:rsidRPr="00673041" w:rsidRDefault="004431C5" w:rsidP="00673041">
      <w:pPr>
        <w:pStyle w:val="ConsNormal"/>
        <w:widowControl/>
        <w:ind w:righ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041">
        <w:rPr>
          <w:rFonts w:ascii="Times New Roman" w:hAnsi="Times New Roman" w:cs="Times New Roman"/>
          <w:b/>
          <w:sz w:val="24"/>
          <w:szCs w:val="24"/>
        </w:rPr>
        <w:t>а</w:t>
      </w:r>
      <w:r w:rsidR="00B01E97" w:rsidRPr="00673041">
        <w:rPr>
          <w:rFonts w:ascii="Times New Roman" w:hAnsi="Times New Roman" w:cs="Times New Roman"/>
          <w:b/>
          <w:sz w:val="24"/>
          <w:szCs w:val="24"/>
        </w:rPr>
        <w:t>кционерная электротехническая компания «Динамо»</w:t>
      </w:r>
    </w:p>
    <w:p w:rsidR="00713A59" w:rsidRPr="00673041" w:rsidRDefault="00713A59" w:rsidP="00673041">
      <w:pPr>
        <w:shd w:val="clear" w:color="auto" w:fill="FFFFFF"/>
        <w:ind w:firstLine="567"/>
        <w:contextualSpacing/>
        <w:jc w:val="both"/>
        <w:rPr>
          <w:b/>
          <w:bCs/>
          <w:spacing w:val="-5"/>
        </w:rPr>
      </w:pPr>
    </w:p>
    <w:p w:rsidR="00B01E97" w:rsidRPr="00673041" w:rsidRDefault="00B01E97" w:rsidP="00673041">
      <w:pPr>
        <w:autoSpaceDE w:val="0"/>
        <w:autoSpaceDN w:val="0"/>
        <w:adjustRightInd w:val="0"/>
        <w:ind w:firstLine="567"/>
        <w:contextualSpacing/>
        <w:jc w:val="both"/>
      </w:pPr>
      <w:r w:rsidRPr="00673041">
        <w:rPr>
          <w:b/>
        </w:rPr>
        <w:t>Полное фирменное наименование общества:</w:t>
      </w:r>
      <w:r w:rsidRPr="00673041">
        <w:t xml:space="preserve"> </w:t>
      </w:r>
      <w:r w:rsidR="0099261D" w:rsidRPr="00673041">
        <w:t>п</w:t>
      </w:r>
      <w:r w:rsidR="0007367A" w:rsidRPr="00673041">
        <w:t>убличное акционерное общество а</w:t>
      </w:r>
      <w:r w:rsidRPr="00673041">
        <w:t>кционерная электротехническая компания «Динамо»</w:t>
      </w:r>
      <w:r w:rsidR="00B140F3" w:rsidRPr="00673041">
        <w:t>,</w:t>
      </w:r>
      <w:r w:rsidRPr="00673041">
        <w:t xml:space="preserve"> </w:t>
      </w:r>
      <w:r w:rsidRPr="00673041">
        <w:rPr>
          <w:bCs/>
        </w:rPr>
        <w:t xml:space="preserve">ОГРН 1027739172746 </w:t>
      </w:r>
      <w:r w:rsidR="00B140F3" w:rsidRPr="00673041">
        <w:rPr>
          <w:bCs/>
        </w:rPr>
        <w:t>(</w:t>
      </w:r>
      <w:r w:rsidRPr="00673041">
        <w:rPr>
          <w:bCs/>
        </w:rPr>
        <w:t>далее</w:t>
      </w:r>
      <w:r w:rsidR="0012359F" w:rsidRPr="00673041">
        <w:rPr>
          <w:bCs/>
        </w:rPr>
        <w:t xml:space="preserve"> </w:t>
      </w:r>
      <w:r w:rsidRPr="00673041">
        <w:rPr>
          <w:bCs/>
        </w:rPr>
        <w:t>– Общество).</w:t>
      </w:r>
    </w:p>
    <w:p w:rsidR="0012359F" w:rsidRPr="00673041" w:rsidRDefault="0012359F" w:rsidP="00673041">
      <w:pPr>
        <w:autoSpaceDE w:val="0"/>
        <w:autoSpaceDN w:val="0"/>
        <w:adjustRightInd w:val="0"/>
        <w:ind w:firstLine="567"/>
        <w:contextualSpacing/>
        <w:jc w:val="both"/>
      </w:pPr>
      <w:r w:rsidRPr="00673041">
        <w:rPr>
          <w:b/>
        </w:rPr>
        <w:t>Место нахождения Общества:</w:t>
      </w:r>
      <w:r w:rsidRPr="00673041">
        <w:t xml:space="preserve"> г. Москва.</w:t>
      </w:r>
    </w:p>
    <w:p w:rsidR="00B01E97" w:rsidRPr="00673041" w:rsidRDefault="0012359F" w:rsidP="00673041">
      <w:pPr>
        <w:autoSpaceDE w:val="0"/>
        <w:autoSpaceDN w:val="0"/>
        <w:adjustRightInd w:val="0"/>
        <w:ind w:firstLine="567"/>
        <w:contextualSpacing/>
        <w:jc w:val="both"/>
      </w:pPr>
      <w:r w:rsidRPr="00673041">
        <w:rPr>
          <w:b/>
        </w:rPr>
        <w:t>А</w:t>
      </w:r>
      <w:r w:rsidR="00B01E97" w:rsidRPr="00673041">
        <w:rPr>
          <w:b/>
        </w:rPr>
        <w:t>дрес Общества:</w:t>
      </w:r>
      <w:r w:rsidR="00B01E97" w:rsidRPr="00673041">
        <w:t xml:space="preserve"> 115280, г. Москва, ул. Ленинская </w:t>
      </w:r>
      <w:r w:rsidR="00B81908" w:rsidRPr="00673041">
        <w:t>С</w:t>
      </w:r>
      <w:r w:rsidR="00B01E97" w:rsidRPr="00673041">
        <w:t>лобода, д.</w:t>
      </w:r>
      <w:r w:rsidRPr="00673041">
        <w:t xml:space="preserve"> </w:t>
      </w:r>
      <w:r w:rsidR="00B01E97" w:rsidRPr="00673041">
        <w:t>26.</w:t>
      </w:r>
    </w:p>
    <w:p w:rsidR="00B01E97" w:rsidRPr="00673041" w:rsidRDefault="00B01E97" w:rsidP="00673041">
      <w:pPr>
        <w:autoSpaceDE w:val="0"/>
        <w:autoSpaceDN w:val="0"/>
        <w:adjustRightInd w:val="0"/>
        <w:ind w:firstLine="567"/>
        <w:contextualSpacing/>
        <w:jc w:val="both"/>
      </w:pPr>
      <w:r w:rsidRPr="00673041">
        <w:rPr>
          <w:b/>
        </w:rPr>
        <w:t>Вид общего собрания</w:t>
      </w:r>
      <w:r w:rsidR="0012359F" w:rsidRPr="00673041">
        <w:rPr>
          <w:b/>
        </w:rPr>
        <w:t xml:space="preserve"> акционеров Общества (далее – Собрание):</w:t>
      </w:r>
      <w:r w:rsidR="0012359F" w:rsidRPr="00673041">
        <w:t xml:space="preserve"> </w:t>
      </w:r>
      <w:r w:rsidRPr="00673041">
        <w:t>годовое</w:t>
      </w:r>
      <w:r w:rsidRPr="00673041">
        <w:rPr>
          <w:bCs/>
        </w:rPr>
        <w:t>.</w:t>
      </w:r>
    </w:p>
    <w:p w:rsidR="00B01E97" w:rsidRPr="00673041" w:rsidRDefault="00B01E97" w:rsidP="00673041">
      <w:pPr>
        <w:autoSpaceDE w:val="0"/>
        <w:autoSpaceDN w:val="0"/>
        <w:adjustRightInd w:val="0"/>
        <w:ind w:firstLine="567"/>
        <w:contextualSpacing/>
        <w:jc w:val="both"/>
      </w:pPr>
      <w:r w:rsidRPr="00673041">
        <w:rPr>
          <w:b/>
        </w:rPr>
        <w:t xml:space="preserve">Форма проведения </w:t>
      </w:r>
      <w:r w:rsidR="00704EC8" w:rsidRPr="00673041">
        <w:rPr>
          <w:b/>
        </w:rPr>
        <w:t>С</w:t>
      </w:r>
      <w:r w:rsidRPr="00673041">
        <w:rPr>
          <w:b/>
        </w:rPr>
        <w:t>обрания:</w:t>
      </w:r>
      <w:r w:rsidRPr="00673041">
        <w:t xml:space="preserve"> заочное голосование.</w:t>
      </w:r>
    </w:p>
    <w:p w:rsidR="00B01E97" w:rsidRPr="007651A5" w:rsidRDefault="00B01E97" w:rsidP="00673041">
      <w:pPr>
        <w:autoSpaceDE w:val="0"/>
        <w:autoSpaceDN w:val="0"/>
        <w:adjustRightInd w:val="0"/>
        <w:ind w:firstLine="567"/>
        <w:contextualSpacing/>
        <w:jc w:val="both"/>
      </w:pPr>
      <w:r w:rsidRPr="00673041">
        <w:rPr>
          <w:b/>
        </w:rPr>
        <w:t>Дата определения (фиксации) лиц, име</w:t>
      </w:r>
      <w:r w:rsidR="0012359F" w:rsidRPr="00673041">
        <w:rPr>
          <w:b/>
        </w:rPr>
        <w:t>вш</w:t>
      </w:r>
      <w:r w:rsidR="00636AF8" w:rsidRPr="00673041">
        <w:rPr>
          <w:b/>
        </w:rPr>
        <w:t>их</w:t>
      </w:r>
      <w:r w:rsidRPr="00673041">
        <w:rPr>
          <w:b/>
        </w:rPr>
        <w:t xml:space="preserve"> право на участие в </w:t>
      </w:r>
      <w:r w:rsidR="00704EC8" w:rsidRPr="00673041">
        <w:rPr>
          <w:b/>
        </w:rPr>
        <w:t>С</w:t>
      </w:r>
      <w:r w:rsidRPr="00673041">
        <w:rPr>
          <w:b/>
        </w:rPr>
        <w:t>обрании:</w:t>
      </w:r>
      <w:r w:rsidRPr="00673041">
        <w:rPr>
          <w:b/>
          <w:bCs/>
        </w:rPr>
        <w:t xml:space="preserve"> </w:t>
      </w:r>
      <w:r w:rsidR="007651A5" w:rsidRPr="007651A5">
        <w:rPr>
          <w:bCs/>
        </w:rPr>
        <w:t>31 марта 2024 года</w:t>
      </w:r>
      <w:r w:rsidRPr="007651A5">
        <w:rPr>
          <w:bCs/>
        </w:rPr>
        <w:t>.</w:t>
      </w:r>
    </w:p>
    <w:p w:rsidR="00B01E97" w:rsidRPr="00673041" w:rsidRDefault="00B01E97" w:rsidP="00673041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73041">
        <w:rPr>
          <w:b/>
        </w:rPr>
        <w:t xml:space="preserve">Дата проведения </w:t>
      </w:r>
      <w:r w:rsidR="00704EC8" w:rsidRPr="00673041">
        <w:rPr>
          <w:b/>
        </w:rPr>
        <w:t>С</w:t>
      </w:r>
      <w:r w:rsidRPr="00673041">
        <w:rPr>
          <w:b/>
        </w:rPr>
        <w:t>обрания (дата окончания приема бюллетеней для голосования):</w:t>
      </w:r>
      <w:r w:rsidRPr="00673041">
        <w:rPr>
          <w:b/>
          <w:bCs/>
        </w:rPr>
        <w:t xml:space="preserve"> </w:t>
      </w:r>
      <w:r w:rsidR="00E53294" w:rsidRPr="00673041">
        <w:rPr>
          <w:bCs/>
        </w:rPr>
        <w:t>2</w:t>
      </w:r>
      <w:r w:rsidR="0007367A" w:rsidRPr="00673041">
        <w:rPr>
          <w:bCs/>
        </w:rPr>
        <w:t>5</w:t>
      </w:r>
      <w:r w:rsidR="006900A4" w:rsidRPr="00673041">
        <w:rPr>
          <w:bCs/>
        </w:rPr>
        <w:t xml:space="preserve"> апреля</w:t>
      </w:r>
      <w:r w:rsidR="00E53294" w:rsidRPr="00673041">
        <w:rPr>
          <w:bCs/>
        </w:rPr>
        <w:t xml:space="preserve"> </w:t>
      </w:r>
      <w:r w:rsidRPr="00673041">
        <w:rPr>
          <w:bCs/>
        </w:rPr>
        <w:t>202</w:t>
      </w:r>
      <w:r w:rsidR="0007367A" w:rsidRPr="00673041">
        <w:rPr>
          <w:bCs/>
        </w:rPr>
        <w:t>4</w:t>
      </w:r>
      <w:r w:rsidRPr="00673041">
        <w:rPr>
          <w:bCs/>
        </w:rPr>
        <w:t xml:space="preserve"> года.</w:t>
      </w:r>
      <w:bookmarkStart w:id="0" w:name="_GoBack"/>
      <w:bookmarkEnd w:id="0"/>
    </w:p>
    <w:p w:rsidR="00B01E97" w:rsidRPr="00673041" w:rsidRDefault="00B01E97" w:rsidP="00673041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  <w:r w:rsidRPr="00673041">
        <w:rPr>
          <w:b/>
          <w:bCs/>
        </w:rPr>
        <w:t>Председатель</w:t>
      </w:r>
      <w:r w:rsidR="00704EC8" w:rsidRPr="00673041">
        <w:rPr>
          <w:b/>
          <w:bCs/>
        </w:rPr>
        <w:t>ствующий на</w:t>
      </w:r>
      <w:r w:rsidRPr="00673041">
        <w:rPr>
          <w:b/>
          <w:bCs/>
        </w:rPr>
        <w:t xml:space="preserve"> </w:t>
      </w:r>
      <w:r w:rsidR="00704EC8" w:rsidRPr="00673041">
        <w:rPr>
          <w:b/>
          <w:bCs/>
        </w:rPr>
        <w:t>С</w:t>
      </w:r>
      <w:r w:rsidRPr="00673041">
        <w:rPr>
          <w:b/>
          <w:bCs/>
        </w:rPr>
        <w:t>обрани</w:t>
      </w:r>
      <w:r w:rsidR="00704EC8" w:rsidRPr="00673041">
        <w:rPr>
          <w:b/>
          <w:bCs/>
        </w:rPr>
        <w:t>и</w:t>
      </w:r>
      <w:r w:rsidRPr="00673041">
        <w:rPr>
          <w:b/>
          <w:bCs/>
        </w:rPr>
        <w:t xml:space="preserve">: </w:t>
      </w:r>
      <w:r w:rsidR="004573EF" w:rsidRPr="00673041">
        <w:rPr>
          <w:bCs/>
        </w:rPr>
        <w:t>Деев Максим Петрович</w:t>
      </w:r>
      <w:r w:rsidRPr="00673041">
        <w:rPr>
          <w:bCs/>
        </w:rPr>
        <w:t>.</w:t>
      </w:r>
    </w:p>
    <w:p w:rsidR="00B01E97" w:rsidRPr="00673041" w:rsidRDefault="00B01E97" w:rsidP="00673041">
      <w:pPr>
        <w:ind w:firstLine="567"/>
        <w:contextualSpacing/>
        <w:jc w:val="both"/>
      </w:pPr>
      <w:r w:rsidRPr="00673041">
        <w:rPr>
          <w:b/>
          <w:bCs/>
        </w:rPr>
        <w:t xml:space="preserve">Секретарь </w:t>
      </w:r>
      <w:r w:rsidR="00704EC8" w:rsidRPr="00673041">
        <w:rPr>
          <w:b/>
          <w:bCs/>
        </w:rPr>
        <w:t>С</w:t>
      </w:r>
      <w:r w:rsidRPr="00673041">
        <w:rPr>
          <w:b/>
          <w:bCs/>
        </w:rPr>
        <w:t xml:space="preserve">обрания: </w:t>
      </w:r>
      <w:r w:rsidRPr="00673041">
        <w:rPr>
          <w:bCs/>
        </w:rPr>
        <w:t>Босин Инокентий Сергеевич.</w:t>
      </w:r>
    </w:p>
    <w:p w:rsidR="00994A67" w:rsidRPr="00673041" w:rsidRDefault="00994A67" w:rsidP="00673041">
      <w:pPr>
        <w:ind w:firstLine="567"/>
        <w:contextualSpacing/>
        <w:jc w:val="both"/>
      </w:pPr>
    </w:p>
    <w:p w:rsidR="008157A4" w:rsidRPr="00673041" w:rsidRDefault="003C6117" w:rsidP="00673041">
      <w:pPr>
        <w:ind w:firstLine="567"/>
        <w:contextualSpacing/>
        <w:jc w:val="both"/>
      </w:pPr>
      <w:r w:rsidRPr="00673041">
        <w:t>В соответствии со ст.</w:t>
      </w:r>
      <w:r w:rsidR="00300E6E" w:rsidRPr="00673041">
        <w:t xml:space="preserve"> </w:t>
      </w:r>
      <w:r w:rsidRPr="00673041">
        <w:t>56 Федерального закона от 26 декабря 1995</w:t>
      </w:r>
      <w:r w:rsidR="00300E6E" w:rsidRPr="00673041">
        <w:t xml:space="preserve"> </w:t>
      </w:r>
      <w:r w:rsidRPr="00673041">
        <w:t>г</w:t>
      </w:r>
      <w:r w:rsidR="00300E6E" w:rsidRPr="00673041">
        <w:t xml:space="preserve">ода </w:t>
      </w:r>
      <w:r w:rsidRPr="00673041">
        <w:t>№</w:t>
      </w:r>
      <w:r w:rsidR="00300E6E" w:rsidRPr="00673041">
        <w:t xml:space="preserve"> </w:t>
      </w:r>
      <w:r w:rsidRPr="00673041">
        <w:t>208-ФЗ</w:t>
      </w:r>
      <w:r w:rsidR="00E06B18" w:rsidRPr="00673041">
        <w:t xml:space="preserve"> </w:t>
      </w:r>
      <w:r w:rsidRPr="00673041">
        <w:t>«Об</w:t>
      </w:r>
      <w:r w:rsidR="00B86EAB" w:rsidRPr="00673041">
        <w:rPr>
          <w:bCs/>
        </w:rPr>
        <w:t> </w:t>
      </w:r>
      <w:r w:rsidRPr="00673041">
        <w:t>акционерных обществах» функции счетной комиссии выполня</w:t>
      </w:r>
      <w:r w:rsidR="00300E6E" w:rsidRPr="00673041">
        <w:t>л</w:t>
      </w:r>
      <w:r w:rsidRPr="00673041">
        <w:t xml:space="preserve"> </w:t>
      </w:r>
      <w:r w:rsidR="00300E6E" w:rsidRPr="00673041">
        <w:t>р</w:t>
      </w:r>
      <w:r w:rsidRPr="00673041">
        <w:t xml:space="preserve">егистратор </w:t>
      </w:r>
      <w:r w:rsidR="00910370" w:rsidRPr="00673041">
        <w:t>Общества</w:t>
      </w:r>
      <w:r w:rsidR="00B01E97" w:rsidRPr="00673041">
        <w:t xml:space="preserve"> -</w:t>
      </w:r>
      <w:r w:rsidR="00910370" w:rsidRPr="00673041">
        <w:rPr>
          <w:b/>
        </w:rPr>
        <w:t xml:space="preserve"> </w:t>
      </w:r>
      <w:r w:rsidR="003A537A" w:rsidRPr="00673041">
        <w:t>о</w:t>
      </w:r>
      <w:r w:rsidR="00B01E97" w:rsidRPr="00673041">
        <w:t>бщество с ограниченной ответственностью «Московский Фондовый Центр»</w:t>
      </w:r>
      <w:r w:rsidR="00B140F3" w:rsidRPr="00673041">
        <w:t>,</w:t>
      </w:r>
      <w:r w:rsidR="00EF1EB3" w:rsidRPr="00673041">
        <w:t xml:space="preserve"> </w:t>
      </w:r>
      <w:r w:rsidR="00F63C0D" w:rsidRPr="00673041">
        <w:t>ОГРН</w:t>
      </w:r>
      <w:r w:rsidR="00B86EAB" w:rsidRPr="00673041">
        <w:rPr>
          <w:bCs/>
        </w:rPr>
        <w:t> </w:t>
      </w:r>
      <w:r w:rsidR="00F63C0D" w:rsidRPr="00673041">
        <w:t>5147746153847</w:t>
      </w:r>
      <w:r w:rsidR="00B140F3" w:rsidRPr="00673041">
        <w:t xml:space="preserve"> (</w:t>
      </w:r>
      <w:r w:rsidR="00EF1EB3" w:rsidRPr="00673041">
        <w:t>далее</w:t>
      </w:r>
      <w:r w:rsidR="00B86EAB" w:rsidRPr="00673041">
        <w:t xml:space="preserve"> </w:t>
      </w:r>
      <w:r w:rsidR="00EF1EB3" w:rsidRPr="00673041">
        <w:t xml:space="preserve">– </w:t>
      </w:r>
      <w:r w:rsidR="00B01E97" w:rsidRPr="00673041">
        <w:t>Регистратор</w:t>
      </w:r>
      <w:r w:rsidR="00EF1EB3" w:rsidRPr="00673041">
        <w:t>)</w:t>
      </w:r>
      <w:r w:rsidR="009647FE" w:rsidRPr="00673041">
        <w:t>.</w:t>
      </w:r>
    </w:p>
    <w:p w:rsidR="00B01E97" w:rsidRPr="00673041" w:rsidRDefault="003C6117" w:rsidP="00673041">
      <w:pPr>
        <w:autoSpaceDE w:val="0"/>
        <w:autoSpaceDN w:val="0"/>
        <w:adjustRightInd w:val="0"/>
        <w:ind w:firstLine="567"/>
        <w:contextualSpacing/>
        <w:jc w:val="both"/>
        <w:rPr>
          <w:iCs/>
        </w:rPr>
      </w:pPr>
      <w:r w:rsidRPr="00673041">
        <w:t>Место нахождения</w:t>
      </w:r>
      <w:r w:rsidR="00B01E97" w:rsidRPr="00673041">
        <w:t xml:space="preserve"> </w:t>
      </w:r>
      <w:r w:rsidR="00B86EAB" w:rsidRPr="00673041">
        <w:t>Р</w:t>
      </w:r>
      <w:r w:rsidRPr="00673041">
        <w:t xml:space="preserve">егистратора: </w:t>
      </w:r>
      <w:r w:rsidR="00B01E97" w:rsidRPr="00673041">
        <w:rPr>
          <w:iCs/>
        </w:rPr>
        <w:t>г. Москва.</w:t>
      </w:r>
    </w:p>
    <w:p w:rsidR="00B86EAB" w:rsidRPr="00673041" w:rsidRDefault="00B86EAB" w:rsidP="00673041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673041">
        <w:t xml:space="preserve">Адрес Регистратора: </w:t>
      </w:r>
      <w:r w:rsidRPr="00673041">
        <w:rPr>
          <w:iCs/>
        </w:rPr>
        <w:t>107078, г. Москва, Орликов пер., д. 5, стр. 3.</w:t>
      </w:r>
    </w:p>
    <w:p w:rsidR="007651A5" w:rsidRPr="007651A5" w:rsidRDefault="00DA05D0" w:rsidP="007651A5">
      <w:pPr>
        <w:autoSpaceDE w:val="0"/>
        <w:autoSpaceDN w:val="0"/>
        <w:adjustRightInd w:val="0"/>
        <w:ind w:firstLine="567"/>
        <w:contextualSpacing/>
        <w:jc w:val="both"/>
      </w:pPr>
      <w:r w:rsidRPr="00673041">
        <w:t xml:space="preserve">Уполномоченное лицо </w:t>
      </w:r>
      <w:r w:rsidR="00B86EAB" w:rsidRPr="00673041">
        <w:t>Р</w:t>
      </w:r>
      <w:r w:rsidRPr="00673041">
        <w:t xml:space="preserve">егистратора: </w:t>
      </w:r>
      <w:bookmarkStart w:id="1" w:name="Протокол_СчетКомПредседат"/>
      <w:r w:rsidR="007651A5" w:rsidRPr="007651A5">
        <w:t>Тихонов Виктор Дмитриевич</w:t>
      </w:r>
      <w:bookmarkStart w:id="2" w:name="Протокол_СчетКомСекретарь"/>
      <w:bookmarkEnd w:id="1"/>
      <w:r w:rsidR="007651A5" w:rsidRPr="007651A5">
        <w:t>, доверенность № 22-45 от 25 апреля 2022 года</w:t>
      </w:r>
      <w:bookmarkEnd w:id="2"/>
      <w:r w:rsidR="007651A5" w:rsidRPr="007651A5">
        <w:t>.</w:t>
      </w:r>
    </w:p>
    <w:p w:rsidR="00B67EE3" w:rsidRPr="00673041" w:rsidRDefault="00B67EE3" w:rsidP="00673041">
      <w:pPr>
        <w:ind w:firstLine="567"/>
        <w:contextualSpacing/>
        <w:jc w:val="both"/>
        <w:rPr>
          <w:b/>
        </w:rPr>
      </w:pPr>
    </w:p>
    <w:p w:rsidR="00DA05D0" w:rsidRPr="00673041" w:rsidRDefault="00DA05D0" w:rsidP="00673041">
      <w:pPr>
        <w:ind w:firstLine="567"/>
        <w:contextualSpacing/>
        <w:jc w:val="both"/>
        <w:rPr>
          <w:iCs/>
        </w:rPr>
      </w:pPr>
      <w:r w:rsidRPr="00673041">
        <w:rPr>
          <w:b/>
        </w:rPr>
        <w:t>Повестка дня Собрания:</w:t>
      </w:r>
    </w:p>
    <w:p w:rsidR="00B64D4C" w:rsidRPr="00673041" w:rsidRDefault="00B64D4C" w:rsidP="00673041">
      <w:pPr>
        <w:pStyle w:val="4"/>
        <w:spacing w:before="0" w:after="0"/>
        <w:ind w:firstLine="567"/>
        <w:contextualSpacing/>
        <w:jc w:val="both"/>
        <w:rPr>
          <w:sz w:val="24"/>
          <w:szCs w:val="24"/>
        </w:rPr>
      </w:pPr>
      <w:r w:rsidRPr="00673041">
        <w:rPr>
          <w:sz w:val="24"/>
          <w:szCs w:val="24"/>
        </w:rPr>
        <w:t>1) утверждение годового отчета и годовой бухгалтерской (финансовой) отчетности Общества за 2023 год;</w:t>
      </w:r>
    </w:p>
    <w:p w:rsidR="00B64D4C" w:rsidRPr="00673041" w:rsidRDefault="00B64D4C" w:rsidP="00673041">
      <w:pPr>
        <w:pStyle w:val="4"/>
        <w:spacing w:before="0" w:after="0"/>
        <w:ind w:firstLine="567"/>
        <w:contextualSpacing/>
        <w:jc w:val="both"/>
        <w:rPr>
          <w:sz w:val="24"/>
          <w:szCs w:val="24"/>
        </w:rPr>
      </w:pPr>
      <w:r w:rsidRPr="00673041">
        <w:rPr>
          <w:sz w:val="24"/>
          <w:szCs w:val="24"/>
        </w:rPr>
        <w:t>2) распределение прибыли и убытков Общества по результатам 2023 года;</w:t>
      </w:r>
    </w:p>
    <w:p w:rsidR="00B64D4C" w:rsidRPr="00673041" w:rsidRDefault="00B64D4C" w:rsidP="00673041">
      <w:pPr>
        <w:pStyle w:val="4"/>
        <w:spacing w:before="0" w:after="0"/>
        <w:ind w:firstLine="567"/>
        <w:contextualSpacing/>
        <w:jc w:val="both"/>
        <w:rPr>
          <w:sz w:val="24"/>
          <w:szCs w:val="24"/>
        </w:rPr>
      </w:pPr>
      <w:r w:rsidRPr="00673041">
        <w:rPr>
          <w:sz w:val="24"/>
          <w:szCs w:val="24"/>
        </w:rPr>
        <w:t>3) избрание членов наблюдательного совета Общества;</w:t>
      </w:r>
    </w:p>
    <w:p w:rsidR="00B64D4C" w:rsidRPr="00673041" w:rsidRDefault="00B64D4C" w:rsidP="00673041">
      <w:pPr>
        <w:pStyle w:val="4"/>
        <w:spacing w:before="0" w:after="0"/>
        <w:ind w:firstLine="567"/>
        <w:contextualSpacing/>
        <w:jc w:val="both"/>
        <w:rPr>
          <w:sz w:val="24"/>
          <w:szCs w:val="24"/>
        </w:rPr>
      </w:pPr>
      <w:r w:rsidRPr="00673041">
        <w:rPr>
          <w:sz w:val="24"/>
          <w:szCs w:val="24"/>
        </w:rPr>
        <w:t>4) избрание ревизора Общества;</w:t>
      </w:r>
    </w:p>
    <w:p w:rsidR="00B64D4C" w:rsidRPr="00673041" w:rsidRDefault="00B64D4C" w:rsidP="00673041">
      <w:pPr>
        <w:pStyle w:val="4"/>
        <w:spacing w:before="0" w:after="0"/>
        <w:ind w:firstLine="567"/>
        <w:contextualSpacing/>
        <w:jc w:val="both"/>
        <w:rPr>
          <w:sz w:val="24"/>
          <w:szCs w:val="24"/>
        </w:rPr>
      </w:pPr>
      <w:r w:rsidRPr="00673041">
        <w:rPr>
          <w:sz w:val="24"/>
          <w:szCs w:val="24"/>
        </w:rPr>
        <w:t>5) назначение аудиторской организации Общества;</w:t>
      </w:r>
    </w:p>
    <w:p w:rsidR="00B64D4C" w:rsidRPr="00673041" w:rsidRDefault="00B64D4C" w:rsidP="00673041">
      <w:pPr>
        <w:pStyle w:val="4"/>
        <w:spacing w:before="0" w:after="0"/>
        <w:ind w:firstLine="567"/>
        <w:contextualSpacing/>
        <w:jc w:val="both"/>
        <w:rPr>
          <w:sz w:val="24"/>
          <w:szCs w:val="24"/>
        </w:rPr>
      </w:pPr>
      <w:r w:rsidRPr="00673041">
        <w:rPr>
          <w:sz w:val="24"/>
          <w:szCs w:val="24"/>
        </w:rPr>
        <w:t>6) увеличение уставного капитала Общества путем выпуска дополнительных акций, размещаемых посредством закрытой подписки.</w:t>
      </w:r>
    </w:p>
    <w:p w:rsidR="00B64D4C" w:rsidRPr="00673041" w:rsidRDefault="00B64D4C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</w:p>
    <w:p w:rsidR="003C6117" w:rsidRPr="00673041" w:rsidRDefault="00BF11D0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 xml:space="preserve">Кворум </w:t>
      </w:r>
      <w:r w:rsidR="003C6117" w:rsidRPr="00673041">
        <w:rPr>
          <w:b/>
          <w:sz w:val="24"/>
          <w:szCs w:val="24"/>
        </w:rPr>
        <w:t>и</w:t>
      </w:r>
      <w:r w:rsidR="00300E6E" w:rsidRPr="00673041">
        <w:rPr>
          <w:b/>
          <w:sz w:val="24"/>
          <w:szCs w:val="24"/>
        </w:rPr>
        <w:t xml:space="preserve"> </w:t>
      </w:r>
      <w:r w:rsidR="003C6117" w:rsidRPr="00673041">
        <w:rPr>
          <w:b/>
          <w:sz w:val="24"/>
          <w:szCs w:val="24"/>
        </w:rPr>
        <w:t>итоги голосования</w:t>
      </w:r>
      <w:r w:rsidRPr="00673041">
        <w:rPr>
          <w:b/>
          <w:sz w:val="24"/>
          <w:szCs w:val="24"/>
        </w:rPr>
        <w:t xml:space="preserve"> </w:t>
      </w:r>
      <w:r w:rsidR="003C6117" w:rsidRPr="00673041">
        <w:rPr>
          <w:b/>
          <w:sz w:val="24"/>
          <w:szCs w:val="24"/>
        </w:rPr>
        <w:t>по</w:t>
      </w:r>
      <w:r w:rsidR="00EA702A" w:rsidRPr="00673041">
        <w:rPr>
          <w:b/>
          <w:sz w:val="24"/>
          <w:szCs w:val="24"/>
        </w:rPr>
        <w:t xml:space="preserve"> </w:t>
      </w:r>
      <w:r w:rsidR="003C6117" w:rsidRPr="00673041">
        <w:rPr>
          <w:b/>
          <w:sz w:val="24"/>
          <w:szCs w:val="24"/>
        </w:rPr>
        <w:t>вопросу</w:t>
      </w:r>
      <w:r w:rsidR="00A02794" w:rsidRPr="00673041">
        <w:rPr>
          <w:b/>
          <w:sz w:val="24"/>
          <w:szCs w:val="24"/>
        </w:rPr>
        <w:t xml:space="preserve"> №</w:t>
      </w:r>
      <w:r w:rsidR="00F250B8" w:rsidRPr="00673041">
        <w:rPr>
          <w:b/>
          <w:sz w:val="24"/>
          <w:szCs w:val="24"/>
        </w:rPr>
        <w:t xml:space="preserve"> </w:t>
      </w:r>
      <w:r w:rsidR="00A02794" w:rsidRPr="00673041">
        <w:rPr>
          <w:b/>
          <w:sz w:val="24"/>
          <w:szCs w:val="24"/>
        </w:rPr>
        <w:t>1</w:t>
      </w:r>
      <w:r w:rsidR="00B01E97" w:rsidRPr="00673041">
        <w:rPr>
          <w:b/>
          <w:sz w:val="24"/>
          <w:szCs w:val="24"/>
        </w:rPr>
        <w:t xml:space="preserve"> </w:t>
      </w:r>
      <w:r w:rsidR="003C6117" w:rsidRPr="00673041">
        <w:rPr>
          <w:b/>
          <w:sz w:val="24"/>
          <w:szCs w:val="24"/>
        </w:rPr>
        <w:t xml:space="preserve">повестки дня </w:t>
      </w:r>
      <w:r w:rsidR="00F250B8" w:rsidRPr="00673041">
        <w:rPr>
          <w:b/>
          <w:sz w:val="24"/>
          <w:szCs w:val="24"/>
        </w:rPr>
        <w:t xml:space="preserve">Собрания </w:t>
      </w:r>
      <w:r w:rsidR="003C6117" w:rsidRPr="00673041">
        <w:rPr>
          <w:b/>
          <w:sz w:val="24"/>
          <w:szCs w:val="24"/>
        </w:rPr>
        <w:t>«</w:t>
      </w:r>
      <w:r w:rsidR="00BC1263" w:rsidRPr="00673041">
        <w:rPr>
          <w:b/>
          <w:sz w:val="24"/>
          <w:szCs w:val="24"/>
        </w:rPr>
        <w:t>Утверждение годового отчета и годовой бухгалтерской (финансовой) отчетности Общества за 2023 год</w:t>
      </w:r>
      <w:r w:rsidR="003C6117" w:rsidRPr="00673041">
        <w:rPr>
          <w:b/>
          <w:sz w:val="24"/>
          <w:szCs w:val="24"/>
        </w:rPr>
        <w:t>»</w:t>
      </w:r>
      <w:r w:rsidR="00567E1C" w:rsidRPr="00673041">
        <w:rPr>
          <w:b/>
          <w:sz w:val="24"/>
          <w:szCs w:val="24"/>
        </w:rPr>
        <w:t>.</w:t>
      </w:r>
    </w:p>
    <w:p w:rsidR="00A673F2" w:rsidRPr="00673041" w:rsidRDefault="006C6F77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Число голосов, которыми обладали лица, включенные в список лиц, име</w:t>
      </w:r>
      <w:r w:rsidR="00F250B8" w:rsidRPr="00673041">
        <w:t>вш</w:t>
      </w:r>
      <w:r w:rsidR="00636AF8" w:rsidRPr="00673041">
        <w:t>их</w:t>
      </w:r>
      <w:r w:rsidRPr="00673041">
        <w:t xml:space="preserve"> право</w:t>
      </w:r>
      <w:r w:rsidR="00E06B18" w:rsidRPr="00673041">
        <w:t xml:space="preserve"> </w:t>
      </w:r>
      <w:r w:rsidRPr="00673041">
        <w:t>на</w:t>
      </w:r>
      <w:r w:rsidR="00F250B8" w:rsidRPr="00673041">
        <w:rPr>
          <w:bCs/>
        </w:rPr>
        <w:t> </w:t>
      </w:r>
      <w:r w:rsidRPr="00673041">
        <w:t>участие в Собрании</w:t>
      </w:r>
      <w:r w:rsidR="00BF11D0" w:rsidRPr="00673041">
        <w:t>, по данному вопросу повестки дня Собрания</w:t>
      </w:r>
      <w:r w:rsidRPr="00673041">
        <w:t xml:space="preserve">: </w:t>
      </w:r>
      <w:r w:rsidR="005B3C1D" w:rsidRPr="00673041">
        <w:rPr>
          <w:b/>
        </w:rPr>
        <w:t>805</w:t>
      </w:r>
      <w:r w:rsidR="00F250B8" w:rsidRPr="00673041">
        <w:rPr>
          <w:b/>
        </w:rPr>
        <w:t> </w:t>
      </w:r>
      <w:r w:rsidR="005B3C1D" w:rsidRPr="00673041">
        <w:rPr>
          <w:b/>
        </w:rPr>
        <w:t>665</w:t>
      </w:r>
      <w:r w:rsidR="00BF11D0" w:rsidRPr="00673041">
        <w:t>.</w:t>
      </w: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</w:pPr>
      <w:r w:rsidRPr="00673041">
        <w:t>Число голосов, приходившихся на голосующие акции Общества</w:t>
      </w:r>
      <w:r w:rsidR="00BF11D0" w:rsidRPr="00673041">
        <w:t xml:space="preserve"> по данному вопросу повестки дня Собрания</w:t>
      </w:r>
      <w:r w:rsidRPr="00673041">
        <w:t>, определенное</w:t>
      </w:r>
      <w:r w:rsidR="00BF11D0" w:rsidRPr="00673041">
        <w:t xml:space="preserve"> </w:t>
      </w:r>
      <w:r w:rsidRPr="00673041">
        <w:t>с</w:t>
      </w:r>
      <w:r w:rsidR="00EA702A" w:rsidRPr="00673041">
        <w:t xml:space="preserve"> </w:t>
      </w:r>
      <w:r w:rsidRPr="00673041">
        <w:t xml:space="preserve">учетом положений пункта </w:t>
      </w:r>
      <w:r w:rsidR="008157A4" w:rsidRPr="00673041">
        <w:t>4.24</w:t>
      </w:r>
      <w:r w:rsidRPr="00673041">
        <w:t xml:space="preserve"> </w:t>
      </w:r>
      <w:r w:rsidR="00F250B8" w:rsidRPr="00673041">
        <w:t>Положения об общих собраниях акционеров, утвержденного Банком России 16 ноября 2018 года № 660-П (далее – Положение)</w:t>
      </w:r>
      <w:r w:rsidRPr="00673041">
        <w:t xml:space="preserve">: </w:t>
      </w:r>
      <w:r w:rsidR="005B3C1D" w:rsidRPr="00673041">
        <w:rPr>
          <w:b/>
        </w:rPr>
        <w:t>805</w:t>
      </w:r>
      <w:r w:rsidR="00F250B8" w:rsidRPr="00673041">
        <w:rPr>
          <w:b/>
        </w:rPr>
        <w:t> </w:t>
      </w:r>
      <w:r w:rsidR="005B3C1D" w:rsidRPr="00673041">
        <w:rPr>
          <w:b/>
        </w:rPr>
        <w:t>665</w:t>
      </w:r>
      <w:r w:rsidRPr="00673041">
        <w:t>.</w:t>
      </w: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которыми обладали лица, принявшие участие в </w:t>
      </w:r>
      <w:r w:rsidRPr="00673041">
        <w:rPr>
          <w:color w:val="000000"/>
        </w:rPr>
        <w:t>Собрании</w:t>
      </w:r>
      <w:r w:rsidR="00A6552F" w:rsidRPr="00673041">
        <w:rPr>
          <w:color w:val="000000"/>
        </w:rPr>
        <w:t>,</w:t>
      </w:r>
      <w:r w:rsidR="0080541C" w:rsidRPr="00673041">
        <w:rPr>
          <w:color w:val="000000"/>
        </w:rPr>
        <w:t xml:space="preserve"> по данному вопросу</w:t>
      </w:r>
      <w:r w:rsidR="00A6552F" w:rsidRPr="00673041">
        <w:rPr>
          <w:color w:val="000000"/>
        </w:rPr>
        <w:t xml:space="preserve"> повестки дня Собрания</w:t>
      </w:r>
      <w:r w:rsidRPr="00673041">
        <w:rPr>
          <w:color w:val="000000"/>
        </w:rPr>
        <w:t xml:space="preserve">: </w:t>
      </w:r>
      <w:r w:rsidR="005B3C1D" w:rsidRPr="00673041">
        <w:rPr>
          <w:b/>
        </w:rPr>
        <w:t>7</w:t>
      </w:r>
      <w:r w:rsidR="003331E8" w:rsidRPr="00673041">
        <w:rPr>
          <w:b/>
        </w:rPr>
        <w:t>08</w:t>
      </w:r>
      <w:r w:rsidR="009600BA" w:rsidRPr="00673041">
        <w:rPr>
          <w:b/>
        </w:rPr>
        <w:t> </w:t>
      </w:r>
      <w:r w:rsidR="007651A5">
        <w:rPr>
          <w:b/>
        </w:rPr>
        <w:t>445</w:t>
      </w:r>
      <w:r w:rsidR="00A6552F" w:rsidRPr="00673041">
        <w:rPr>
          <w:b/>
        </w:rPr>
        <w:t>.</w:t>
      </w: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Кворум (%):</w:t>
      </w:r>
      <w:r w:rsidR="006944FC" w:rsidRPr="00673041">
        <w:t xml:space="preserve"> </w:t>
      </w:r>
      <w:r w:rsidR="005B3C1D" w:rsidRPr="00673041">
        <w:rPr>
          <w:b/>
        </w:rPr>
        <w:t>8</w:t>
      </w:r>
      <w:r w:rsidR="003331E8" w:rsidRPr="00673041">
        <w:rPr>
          <w:b/>
        </w:rPr>
        <w:t>7</w:t>
      </w:r>
      <w:r w:rsidR="005B3C1D" w:rsidRPr="00673041">
        <w:rPr>
          <w:b/>
        </w:rPr>
        <w:t>,</w:t>
      </w:r>
      <w:r w:rsidR="00854C39" w:rsidRPr="00673041">
        <w:rPr>
          <w:b/>
        </w:rPr>
        <w:t>9</w:t>
      </w:r>
      <w:r w:rsidR="007651A5">
        <w:rPr>
          <w:b/>
        </w:rPr>
        <w:t>329</w:t>
      </w:r>
      <w:r w:rsidRPr="00673041">
        <w:rPr>
          <w:b/>
        </w:rPr>
        <w:t>.</w:t>
      </w:r>
    </w:p>
    <w:p w:rsidR="001C2D63" w:rsidRPr="00673041" w:rsidRDefault="006C6F77" w:rsidP="00673041">
      <w:pPr>
        <w:shd w:val="clear" w:color="auto" w:fill="FFFFFF"/>
        <w:ind w:firstLine="567"/>
        <w:contextualSpacing/>
        <w:jc w:val="both"/>
      </w:pPr>
      <w:r w:rsidRPr="00673041">
        <w:rPr>
          <w:bCs/>
        </w:rPr>
        <w:t>Кворум по данному вопросу</w:t>
      </w:r>
      <w:r w:rsidR="00A6552F" w:rsidRPr="00673041">
        <w:rPr>
          <w:bCs/>
        </w:rPr>
        <w:t xml:space="preserve"> повестки дня</w:t>
      </w:r>
      <w:r w:rsidRPr="00673041">
        <w:rPr>
          <w:bCs/>
        </w:rPr>
        <w:t xml:space="preserve"> </w:t>
      </w:r>
      <w:r w:rsidRPr="00673041">
        <w:rPr>
          <w:b/>
          <w:bCs/>
        </w:rPr>
        <w:t>имелся</w:t>
      </w:r>
      <w:r w:rsidRPr="00673041">
        <w:rPr>
          <w:bCs/>
        </w:rPr>
        <w:t>.</w:t>
      </w:r>
    </w:p>
    <w:p w:rsidR="0056188B" w:rsidRPr="00673041" w:rsidRDefault="0056188B" w:rsidP="00673041">
      <w:pPr>
        <w:shd w:val="clear" w:color="auto" w:fill="FFFFFF"/>
        <w:ind w:firstLine="567"/>
        <w:contextualSpacing/>
        <w:jc w:val="both"/>
      </w:pP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</w:pPr>
      <w:r w:rsidRPr="00673041">
        <w:t>Число голосов, отданных за каждый из вариантов голосования («за», «против»</w:t>
      </w:r>
      <w:r w:rsidR="00001ECA" w:rsidRPr="00673041">
        <w:t xml:space="preserve"> </w:t>
      </w:r>
      <w:r w:rsidRPr="00673041">
        <w:t>и «воздержался») по вопросу №</w:t>
      </w:r>
      <w:r w:rsidR="001C2D63" w:rsidRPr="00673041">
        <w:t xml:space="preserve"> </w:t>
      </w:r>
      <w:r w:rsidRPr="00673041">
        <w:t>1 повестки дня Собрания:</w:t>
      </w: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rPr>
          <w:b/>
        </w:rPr>
        <w:t xml:space="preserve">«ЗА» - </w:t>
      </w:r>
      <w:r w:rsidR="003331E8" w:rsidRPr="00673041">
        <w:rPr>
          <w:b/>
          <w:color w:val="000000"/>
        </w:rPr>
        <w:t>708</w:t>
      </w:r>
      <w:r w:rsidR="009600BA" w:rsidRPr="00673041">
        <w:rPr>
          <w:b/>
          <w:color w:val="000000"/>
        </w:rPr>
        <w:t> </w:t>
      </w:r>
      <w:r w:rsidR="007651A5">
        <w:rPr>
          <w:b/>
          <w:color w:val="000000"/>
        </w:rPr>
        <w:t>275</w:t>
      </w:r>
      <w:r w:rsidR="009600BA" w:rsidRPr="00673041">
        <w:rPr>
          <w:b/>
          <w:color w:val="000000"/>
        </w:rPr>
        <w:t xml:space="preserve"> </w:t>
      </w:r>
      <w:r w:rsidRPr="00673041">
        <w:rPr>
          <w:b/>
        </w:rPr>
        <w:t>голос</w:t>
      </w:r>
      <w:r w:rsidR="00367A37" w:rsidRPr="00673041">
        <w:rPr>
          <w:b/>
        </w:rPr>
        <w:t>ов</w:t>
      </w:r>
      <w:r w:rsidRPr="00673041">
        <w:rPr>
          <w:b/>
        </w:rPr>
        <w:t xml:space="preserve">, что составляет </w:t>
      </w:r>
      <w:r w:rsidR="00B81908" w:rsidRPr="00673041">
        <w:rPr>
          <w:b/>
        </w:rPr>
        <w:t>99,9</w:t>
      </w:r>
      <w:r w:rsidR="007651A5">
        <w:rPr>
          <w:b/>
        </w:rPr>
        <w:t>760</w:t>
      </w:r>
      <w:r w:rsidR="00666542" w:rsidRPr="00673041">
        <w:rPr>
          <w:b/>
          <w:bCs/>
        </w:rPr>
        <w:t xml:space="preserve"> </w:t>
      </w:r>
      <w:r w:rsidRPr="00673041">
        <w:rPr>
          <w:b/>
        </w:rPr>
        <w:t>% от принявших участие</w:t>
      </w:r>
      <w:r w:rsidR="008F1D6F" w:rsidRPr="00673041">
        <w:rPr>
          <w:b/>
        </w:rPr>
        <w:t xml:space="preserve"> </w:t>
      </w:r>
      <w:r w:rsidRPr="00673041">
        <w:rPr>
          <w:b/>
        </w:rPr>
        <w:t>в</w:t>
      </w:r>
      <w:r w:rsidR="00E333A2" w:rsidRPr="00673041">
        <w:rPr>
          <w:b/>
        </w:rPr>
        <w:t xml:space="preserve"> </w:t>
      </w:r>
      <w:r w:rsidRPr="00673041">
        <w:rPr>
          <w:b/>
        </w:rPr>
        <w:t>Собрании;</w:t>
      </w: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</w:pPr>
      <w:r w:rsidRPr="00673041">
        <w:t>«ПРОТИВ» - 0 голосов, что составляет 0</w:t>
      </w:r>
      <w:r w:rsidR="009600BA" w:rsidRPr="00673041">
        <w:t xml:space="preserve"> </w:t>
      </w:r>
      <w:r w:rsidRPr="00673041">
        <w:t>% от принявших участие в Собрании;</w:t>
      </w:r>
    </w:p>
    <w:p w:rsidR="006C6F77" w:rsidRPr="00673041" w:rsidRDefault="006C6F77" w:rsidP="00673041">
      <w:pPr>
        <w:shd w:val="clear" w:color="auto" w:fill="FFFFFF"/>
        <w:ind w:firstLine="567"/>
        <w:contextualSpacing/>
        <w:jc w:val="both"/>
      </w:pPr>
      <w:r w:rsidRPr="00673041">
        <w:lastRenderedPageBreak/>
        <w:t xml:space="preserve">«ВОЗДЕРЖАЛСЯ» - </w:t>
      </w:r>
      <w:r w:rsidR="007651A5">
        <w:t>6</w:t>
      </w:r>
      <w:r w:rsidR="003331E8" w:rsidRPr="00673041">
        <w:t>0</w:t>
      </w:r>
      <w:r w:rsidR="004B0D3E" w:rsidRPr="00673041">
        <w:t xml:space="preserve"> </w:t>
      </w:r>
      <w:r w:rsidR="00145CA4" w:rsidRPr="00673041">
        <w:t>голосов</w:t>
      </w:r>
      <w:r w:rsidRPr="00673041">
        <w:t xml:space="preserve">, что составляет </w:t>
      </w:r>
      <w:r w:rsidR="00A02794" w:rsidRPr="00673041">
        <w:rPr>
          <w:bCs/>
        </w:rPr>
        <w:t>0</w:t>
      </w:r>
      <w:r w:rsidR="00B81908" w:rsidRPr="00673041">
        <w:rPr>
          <w:bCs/>
        </w:rPr>
        <w:t>,0</w:t>
      </w:r>
      <w:r w:rsidR="007651A5">
        <w:rPr>
          <w:bCs/>
        </w:rPr>
        <w:t>085</w:t>
      </w:r>
      <w:r w:rsidR="00145CA4" w:rsidRPr="00673041">
        <w:rPr>
          <w:bCs/>
        </w:rPr>
        <w:t xml:space="preserve"> </w:t>
      </w:r>
      <w:r w:rsidRPr="00673041">
        <w:t>% от принявших участие</w:t>
      </w:r>
      <w:r w:rsidR="008F1D6F" w:rsidRPr="00673041">
        <w:t xml:space="preserve"> </w:t>
      </w:r>
      <w:r w:rsidRPr="00673041">
        <w:t>в</w:t>
      </w:r>
      <w:r w:rsidR="00F250B8" w:rsidRPr="00673041">
        <w:rPr>
          <w:bCs/>
        </w:rPr>
        <w:t> </w:t>
      </w:r>
      <w:r w:rsidRPr="00673041">
        <w:t>Собрании.</w:t>
      </w:r>
    </w:p>
    <w:p w:rsidR="00924A45" w:rsidRDefault="00C95416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 по данному вопросу повестки дня </w:t>
      </w:r>
      <w:r w:rsidR="00F250B8" w:rsidRPr="00673041">
        <w:t>С</w:t>
      </w:r>
      <w:r w:rsidRPr="00673041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F250B8" w:rsidRPr="00673041">
        <w:t>,</w:t>
      </w:r>
      <w:r w:rsidRPr="00673041">
        <w:t xml:space="preserve"> – </w:t>
      </w:r>
      <w:r w:rsidR="007651A5">
        <w:t>11</w:t>
      </w:r>
      <w:r w:rsidRPr="00673041">
        <w:t>0 голосов, что составляет 0</w:t>
      </w:r>
      <w:r w:rsidR="007651A5">
        <w:t>,0155</w:t>
      </w:r>
      <w:r w:rsidRPr="00673041">
        <w:t xml:space="preserve"> % от принявших участие в</w:t>
      </w:r>
      <w:r w:rsidR="00F250B8" w:rsidRPr="00673041">
        <w:rPr>
          <w:bCs/>
        </w:rPr>
        <w:t> </w:t>
      </w:r>
      <w:r w:rsidRPr="00673041">
        <w:t>Собрании.</w:t>
      </w:r>
    </w:p>
    <w:p w:rsidR="00491CEB" w:rsidRPr="00673041" w:rsidRDefault="00491CEB" w:rsidP="00673041">
      <w:pPr>
        <w:shd w:val="clear" w:color="auto" w:fill="FFFFFF"/>
        <w:ind w:firstLine="567"/>
        <w:contextualSpacing/>
        <w:jc w:val="both"/>
      </w:pPr>
    </w:p>
    <w:p w:rsidR="00F250B8" w:rsidRPr="00673041" w:rsidRDefault="006C6F77" w:rsidP="00E5642B">
      <w:pPr>
        <w:pStyle w:val="af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>Формулировка решения, принят</w:t>
      </w:r>
      <w:r w:rsidR="00234BCA" w:rsidRPr="00673041">
        <w:rPr>
          <w:b/>
          <w:sz w:val="24"/>
          <w:szCs w:val="24"/>
        </w:rPr>
        <w:t>ого</w:t>
      </w:r>
      <w:r w:rsidRPr="00673041">
        <w:rPr>
          <w:b/>
          <w:sz w:val="24"/>
          <w:szCs w:val="24"/>
        </w:rPr>
        <w:t xml:space="preserve"> Собранием по вопросу №</w:t>
      </w:r>
      <w:r w:rsidR="001C2D63" w:rsidRPr="00673041">
        <w:rPr>
          <w:b/>
          <w:sz w:val="24"/>
          <w:szCs w:val="24"/>
        </w:rPr>
        <w:t xml:space="preserve"> 1 повестки дня Собрания:</w:t>
      </w:r>
      <w:r w:rsidR="00E5642B">
        <w:rPr>
          <w:b/>
          <w:sz w:val="24"/>
          <w:szCs w:val="24"/>
        </w:rPr>
        <w:t xml:space="preserve"> </w:t>
      </w:r>
      <w:r w:rsidR="004535CE" w:rsidRPr="00673041">
        <w:rPr>
          <w:bCs/>
          <w:sz w:val="24"/>
          <w:szCs w:val="24"/>
        </w:rPr>
        <w:t>Утвердить годовой отчет и годовую бухгалтерскую (финансовую) отчетность Общества за 202</w:t>
      </w:r>
      <w:r w:rsidR="00BC1263" w:rsidRPr="00673041">
        <w:rPr>
          <w:bCs/>
          <w:sz w:val="24"/>
          <w:szCs w:val="24"/>
        </w:rPr>
        <w:t>3</w:t>
      </w:r>
      <w:r w:rsidR="004535CE" w:rsidRPr="00673041">
        <w:rPr>
          <w:bCs/>
          <w:sz w:val="24"/>
          <w:szCs w:val="24"/>
        </w:rPr>
        <w:t xml:space="preserve"> год.</w:t>
      </w:r>
    </w:p>
    <w:p w:rsidR="003A537A" w:rsidRDefault="003A537A" w:rsidP="00673041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491CEB" w:rsidRPr="00673041" w:rsidRDefault="00491CEB" w:rsidP="00673041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673041" w:rsidRDefault="005B3C1D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 xml:space="preserve">Кворум и итоги голосования по вопросу № 2 повестки дня </w:t>
      </w:r>
      <w:r w:rsidR="00F250B8" w:rsidRPr="00673041">
        <w:rPr>
          <w:b/>
          <w:sz w:val="24"/>
          <w:szCs w:val="24"/>
        </w:rPr>
        <w:t xml:space="preserve">Собрания </w:t>
      </w:r>
      <w:r w:rsidRPr="00673041">
        <w:rPr>
          <w:b/>
          <w:sz w:val="24"/>
          <w:szCs w:val="24"/>
        </w:rPr>
        <w:t>«</w:t>
      </w:r>
      <w:r w:rsidRPr="00673041">
        <w:rPr>
          <w:rFonts w:eastAsia="Calibri"/>
          <w:b/>
          <w:sz w:val="24"/>
          <w:szCs w:val="24"/>
          <w:lang w:eastAsia="en-US"/>
        </w:rPr>
        <w:t>Распределение прибыли и убытков Общества по результатам 20</w:t>
      </w:r>
      <w:r w:rsidR="00D178DC" w:rsidRPr="00673041">
        <w:rPr>
          <w:rFonts w:eastAsia="Calibri"/>
          <w:b/>
          <w:sz w:val="24"/>
          <w:szCs w:val="24"/>
          <w:lang w:eastAsia="en-US"/>
        </w:rPr>
        <w:t>2</w:t>
      </w:r>
      <w:r w:rsidR="00BC1263" w:rsidRPr="00673041">
        <w:rPr>
          <w:rFonts w:eastAsia="Calibri"/>
          <w:b/>
          <w:sz w:val="24"/>
          <w:szCs w:val="24"/>
          <w:lang w:eastAsia="en-US"/>
        </w:rPr>
        <w:t>3</w:t>
      </w:r>
      <w:r w:rsidRPr="00673041">
        <w:rPr>
          <w:rFonts w:eastAsia="Calibri"/>
          <w:b/>
          <w:sz w:val="24"/>
          <w:szCs w:val="24"/>
          <w:lang w:eastAsia="en-US"/>
        </w:rPr>
        <w:t xml:space="preserve"> года</w:t>
      </w:r>
      <w:r w:rsidRPr="00673041">
        <w:rPr>
          <w:b/>
          <w:sz w:val="24"/>
          <w:szCs w:val="24"/>
        </w:rPr>
        <w:t>».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Число голосов, которыми обладали лица, включенные в список лиц, име</w:t>
      </w:r>
      <w:r w:rsidR="00DB0C33" w:rsidRPr="00673041">
        <w:t>вш</w:t>
      </w:r>
      <w:r w:rsidR="00636AF8" w:rsidRPr="00673041">
        <w:t>их</w:t>
      </w:r>
      <w:r w:rsidRPr="00673041">
        <w:t xml:space="preserve"> право на</w:t>
      </w:r>
      <w:r w:rsidR="00DB0C33" w:rsidRPr="00673041">
        <w:rPr>
          <w:bCs/>
        </w:rPr>
        <w:t> </w:t>
      </w:r>
      <w:r w:rsidRPr="00673041">
        <w:t xml:space="preserve">участие в Собрании, по данному вопросу повестки дня Собрания: </w:t>
      </w:r>
      <w:r w:rsidRPr="00673041">
        <w:rPr>
          <w:b/>
        </w:rPr>
        <w:t>805</w:t>
      </w:r>
      <w:r w:rsidR="00DB0C33" w:rsidRPr="00673041">
        <w:rPr>
          <w:b/>
        </w:rPr>
        <w:t> </w:t>
      </w:r>
      <w:r w:rsidRPr="00673041">
        <w:rPr>
          <w:b/>
        </w:rPr>
        <w:t>665</w:t>
      </w:r>
      <w:r w:rsidRPr="00673041">
        <w:t>.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673041">
        <w:rPr>
          <w:b/>
        </w:rPr>
        <w:t>805</w:t>
      </w:r>
      <w:r w:rsidR="00DB0C33" w:rsidRPr="00673041">
        <w:rPr>
          <w:b/>
        </w:rPr>
        <w:t> </w:t>
      </w:r>
      <w:r w:rsidRPr="00673041">
        <w:rPr>
          <w:b/>
        </w:rPr>
        <w:t>665</w:t>
      </w:r>
      <w:r w:rsidRPr="00673041">
        <w:t>.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которыми обладали лица, принявшие участие в </w:t>
      </w:r>
      <w:r w:rsidRPr="00673041">
        <w:rPr>
          <w:color w:val="000000"/>
        </w:rPr>
        <w:t xml:space="preserve">Собрании, по данному вопросу повестки дня Собрания: </w:t>
      </w:r>
      <w:r w:rsidRPr="00673041">
        <w:rPr>
          <w:b/>
        </w:rPr>
        <w:t>7</w:t>
      </w:r>
      <w:r w:rsidR="003331E8" w:rsidRPr="00673041">
        <w:rPr>
          <w:b/>
        </w:rPr>
        <w:t>08</w:t>
      </w:r>
      <w:r w:rsidR="009600BA" w:rsidRPr="00673041">
        <w:rPr>
          <w:b/>
        </w:rPr>
        <w:t> </w:t>
      </w:r>
      <w:r w:rsidR="007651A5">
        <w:rPr>
          <w:b/>
        </w:rPr>
        <w:t>445</w:t>
      </w:r>
      <w:r w:rsidRPr="00673041">
        <w:rPr>
          <w:b/>
        </w:rPr>
        <w:t>.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 xml:space="preserve">Кворум (%): </w:t>
      </w:r>
      <w:r w:rsidR="003331E8" w:rsidRPr="00673041">
        <w:rPr>
          <w:b/>
          <w:color w:val="000000"/>
        </w:rPr>
        <w:t>87</w:t>
      </w:r>
      <w:r w:rsidR="009600BA" w:rsidRPr="00673041">
        <w:rPr>
          <w:b/>
          <w:color w:val="000000"/>
        </w:rPr>
        <w:t>,</w:t>
      </w:r>
      <w:r w:rsidR="00854C39" w:rsidRPr="00673041">
        <w:rPr>
          <w:b/>
          <w:color w:val="000000"/>
        </w:rPr>
        <w:t>9</w:t>
      </w:r>
      <w:r w:rsidR="007651A5">
        <w:rPr>
          <w:b/>
          <w:color w:val="000000"/>
        </w:rPr>
        <w:t>329</w:t>
      </w:r>
      <w:r w:rsidRPr="00673041">
        <w:rPr>
          <w:b/>
        </w:rPr>
        <w:t>.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  <w:r w:rsidRPr="00673041">
        <w:rPr>
          <w:bCs/>
        </w:rPr>
        <w:t xml:space="preserve">Кворум по данному вопросу повестки дня </w:t>
      </w:r>
      <w:r w:rsidRPr="00673041">
        <w:rPr>
          <w:b/>
          <w:bCs/>
        </w:rPr>
        <w:t>имелся</w:t>
      </w:r>
      <w:r w:rsidRPr="00673041">
        <w:rPr>
          <w:bCs/>
        </w:rPr>
        <w:t>.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отданных за каждый из вариантов голосования («за», «против» и «воздержался») по вопросу № </w:t>
      </w:r>
      <w:r w:rsidR="00974298" w:rsidRPr="00673041">
        <w:t>2</w:t>
      </w:r>
      <w:r w:rsidRPr="00673041">
        <w:t xml:space="preserve"> повестки дня Собрания: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rPr>
          <w:b/>
        </w:rPr>
        <w:t xml:space="preserve">«ЗА» - </w:t>
      </w:r>
      <w:r w:rsidRPr="00673041">
        <w:rPr>
          <w:b/>
          <w:color w:val="000000"/>
        </w:rPr>
        <w:t>7</w:t>
      </w:r>
      <w:r w:rsidR="003331E8" w:rsidRPr="00673041">
        <w:rPr>
          <w:b/>
          <w:color w:val="000000"/>
        </w:rPr>
        <w:t>0</w:t>
      </w:r>
      <w:r w:rsidR="00B81908" w:rsidRPr="00673041">
        <w:rPr>
          <w:b/>
          <w:color w:val="000000"/>
        </w:rPr>
        <w:t>8</w:t>
      </w:r>
      <w:r w:rsidR="00346A5C" w:rsidRPr="00673041">
        <w:rPr>
          <w:b/>
          <w:color w:val="000000"/>
        </w:rPr>
        <w:t> </w:t>
      </w:r>
      <w:r w:rsidR="007651A5">
        <w:rPr>
          <w:b/>
          <w:color w:val="000000"/>
        </w:rPr>
        <w:t>275</w:t>
      </w:r>
      <w:r w:rsidR="00346A5C" w:rsidRPr="00673041">
        <w:rPr>
          <w:b/>
          <w:color w:val="000000"/>
        </w:rPr>
        <w:t xml:space="preserve"> </w:t>
      </w:r>
      <w:r w:rsidRPr="00673041">
        <w:rPr>
          <w:b/>
        </w:rPr>
        <w:t>голос</w:t>
      </w:r>
      <w:r w:rsidR="00367A37" w:rsidRPr="00673041">
        <w:rPr>
          <w:b/>
        </w:rPr>
        <w:t>ов</w:t>
      </w:r>
      <w:r w:rsidRPr="00673041">
        <w:rPr>
          <w:b/>
        </w:rPr>
        <w:t>, что составляет</w:t>
      </w:r>
      <w:r w:rsidR="009600BA" w:rsidRPr="00673041">
        <w:rPr>
          <w:b/>
        </w:rPr>
        <w:t xml:space="preserve"> 99,</w:t>
      </w:r>
      <w:r w:rsidRPr="00673041">
        <w:rPr>
          <w:b/>
        </w:rPr>
        <w:t>9</w:t>
      </w:r>
      <w:r w:rsidR="007651A5">
        <w:rPr>
          <w:b/>
        </w:rPr>
        <w:t>760</w:t>
      </w:r>
      <w:r w:rsidRPr="00673041">
        <w:rPr>
          <w:b/>
          <w:bCs/>
        </w:rPr>
        <w:t xml:space="preserve"> </w:t>
      </w:r>
      <w:r w:rsidRPr="00673041">
        <w:rPr>
          <w:b/>
        </w:rPr>
        <w:t>% от принявших участие в Собрании;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  <w:r w:rsidRPr="00673041">
        <w:t xml:space="preserve">«ПРОТИВ» - </w:t>
      </w:r>
      <w:r w:rsidR="007651A5">
        <w:t>0</w:t>
      </w:r>
      <w:r w:rsidRPr="00673041">
        <w:t xml:space="preserve"> голосов, что составляет 0 % от принявших участие в Собрании;</w:t>
      </w:r>
    </w:p>
    <w:p w:rsidR="005B3C1D" w:rsidRPr="00673041" w:rsidRDefault="005B3C1D" w:rsidP="00673041">
      <w:pPr>
        <w:shd w:val="clear" w:color="auto" w:fill="FFFFFF"/>
        <w:ind w:firstLine="567"/>
        <w:contextualSpacing/>
        <w:jc w:val="both"/>
      </w:pPr>
      <w:r w:rsidRPr="00673041">
        <w:t xml:space="preserve">«ВОЗДЕРЖАЛСЯ» - </w:t>
      </w:r>
      <w:r w:rsidR="00B81908" w:rsidRPr="00673041">
        <w:t>6</w:t>
      </w:r>
      <w:r w:rsidR="007651A5">
        <w:t>0</w:t>
      </w:r>
      <w:r w:rsidRPr="00673041">
        <w:t xml:space="preserve"> голосов, что составляет </w:t>
      </w:r>
      <w:r w:rsidRPr="00673041">
        <w:rPr>
          <w:bCs/>
        </w:rPr>
        <w:t>0</w:t>
      </w:r>
      <w:r w:rsidR="009600BA" w:rsidRPr="00673041">
        <w:rPr>
          <w:bCs/>
        </w:rPr>
        <w:t>,</w:t>
      </w:r>
      <w:r w:rsidR="00854C39" w:rsidRPr="00673041">
        <w:rPr>
          <w:bCs/>
        </w:rPr>
        <w:t>0</w:t>
      </w:r>
      <w:r w:rsidR="007651A5">
        <w:rPr>
          <w:bCs/>
        </w:rPr>
        <w:t>085</w:t>
      </w:r>
      <w:r w:rsidRPr="00673041">
        <w:rPr>
          <w:bCs/>
        </w:rPr>
        <w:t xml:space="preserve"> </w:t>
      </w:r>
      <w:r w:rsidRPr="00673041">
        <w:t>% от принявших участие в</w:t>
      </w:r>
      <w:r w:rsidR="00DB0C33" w:rsidRPr="00673041">
        <w:rPr>
          <w:bCs/>
        </w:rPr>
        <w:t> </w:t>
      </w:r>
      <w:r w:rsidRPr="00673041">
        <w:t>Собрании.</w:t>
      </w:r>
    </w:p>
    <w:p w:rsidR="00924A45" w:rsidRDefault="005B3C1D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 по данному вопросу повестки дня </w:t>
      </w:r>
      <w:r w:rsidR="00DB0C33" w:rsidRPr="00673041">
        <w:t>С</w:t>
      </w:r>
      <w:r w:rsidRPr="00673041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757A13" w:rsidRPr="00673041">
        <w:t>,</w:t>
      </w:r>
      <w:r w:rsidRPr="00673041">
        <w:t xml:space="preserve"> – </w:t>
      </w:r>
      <w:r w:rsidR="007651A5">
        <w:t>11</w:t>
      </w:r>
      <w:r w:rsidRPr="00673041">
        <w:t xml:space="preserve">0 голосов, что составляет </w:t>
      </w:r>
      <w:r w:rsidR="005B0053" w:rsidRPr="00673041">
        <w:t>0</w:t>
      </w:r>
      <w:r w:rsidR="007651A5">
        <w:t>,0155</w:t>
      </w:r>
      <w:r w:rsidR="009600BA" w:rsidRPr="00673041">
        <w:t xml:space="preserve"> </w:t>
      </w:r>
      <w:r w:rsidRPr="00673041">
        <w:t>% от принявших участие в</w:t>
      </w:r>
      <w:r w:rsidR="00DB0C33" w:rsidRPr="00673041">
        <w:rPr>
          <w:bCs/>
        </w:rPr>
        <w:t> </w:t>
      </w:r>
      <w:r w:rsidRPr="00673041">
        <w:t>Собрании.</w:t>
      </w:r>
    </w:p>
    <w:p w:rsidR="00491CEB" w:rsidRPr="00673041" w:rsidRDefault="00491CEB" w:rsidP="00673041">
      <w:pPr>
        <w:shd w:val="clear" w:color="auto" w:fill="FFFFFF"/>
        <w:ind w:firstLine="567"/>
        <w:contextualSpacing/>
        <w:jc w:val="both"/>
      </w:pPr>
    </w:p>
    <w:p w:rsidR="00924A45" w:rsidRPr="00673041" w:rsidRDefault="005B3C1D" w:rsidP="00E5642B">
      <w:pPr>
        <w:pStyle w:val="af"/>
        <w:ind w:firstLine="567"/>
        <w:contextualSpacing/>
        <w:jc w:val="both"/>
        <w:rPr>
          <w:bCs/>
          <w:sz w:val="24"/>
          <w:szCs w:val="24"/>
        </w:rPr>
      </w:pPr>
      <w:r w:rsidRPr="00673041">
        <w:rPr>
          <w:b/>
          <w:sz w:val="24"/>
          <w:szCs w:val="24"/>
        </w:rPr>
        <w:t>Формулировка решения, принят</w:t>
      </w:r>
      <w:r w:rsidR="00234BCA" w:rsidRPr="00673041">
        <w:rPr>
          <w:b/>
          <w:sz w:val="24"/>
          <w:szCs w:val="24"/>
        </w:rPr>
        <w:t>ого</w:t>
      </w:r>
      <w:r w:rsidRPr="00673041">
        <w:rPr>
          <w:b/>
          <w:sz w:val="24"/>
          <w:szCs w:val="24"/>
        </w:rPr>
        <w:t xml:space="preserve"> Собранием по вопросу № </w:t>
      </w:r>
      <w:r w:rsidR="00974298" w:rsidRPr="00673041">
        <w:rPr>
          <w:b/>
          <w:sz w:val="24"/>
          <w:szCs w:val="24"/>
        </w:rPr>
        <w:t>2</w:t>
      </w:r>
      <w:r w:rsidRPr="00673041">
        <w:rPr>
          <w:b/>
          <w:sz w:val="24"/>
          <w:szCs w:val="24"/>
        </w:rPr>
        <w:t xml:space="preserve"> повестки дня Собрания:</w:t>
      </w:r>
      <w:r w:rsidR="00E5642B">
        <w:rPr>
          <w:b/>
          <w:sz w:val="24"/>
          <w:szCs w:val="24"/>
        </w:rPr>
        <w:t xml:space="preserve"> </w:t>
      </w:r>
      <w:r w:rsidR="00E37D05" w:rsidRPr="00673041">
        <w:rPr>
          <w:sz w:val="24"/>
          <w:szCs w:val="24"/>
        </w:rPr>
        <w:t>Полученный по результатам 2023 года Обществом убыток в размере 1 279 057 (</w:t>
      </w:r>
      <w:r w:rsidR="007651A5">
        <w:rPr>
          <w:sz w:val="24"/>
          <w:szCs w:val="24"/>
        </w:rPr>
        <w:t>О</w:t>
      </w:r>
      <w:r w:rsidR="00E37D05" w:rsidRPr="00673041">
        <w:rPr>
          <w:sz w:val="24"/>
          <w:szCs w:val="24"/>
        </w:rPr>
        <w:t>дин миллион двести семьдесят девять тысяч пятьдесят семь) рублей 59 копеек утвердить. Выплату (объявление) дивидендов по акциям Общества по результатам 2023 года не</w:t>
      </w:r>
      <w:r w:rsidR="00E875BE" w:rsidRPr="00673041">
        <w:rPr>
          <w:sz w:val="24"/>
          <w:szCs w:val="24"/>
        </w:rPr>
        <w:t> </w:t>
      </w:r>
      <w:r w:rsidR="00E37D05" w:rsidRPr="00673041">
        <w:rPr>
          <w:sz w:val="24"/>
          <w:szCs w:val="24"/>
        </w:rPr>
        <w:t>производить.</w:t>
      </w:r>
    </w:p>
    <w:p w:rsidR="003A537A" w:rsidRDefault="003A537A" w:rsidP="00673041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491CEB" w:rsidRPr="00673041" w:rsidRDefault="00491CEB" w:rsidP="00673041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673041" w:rsidRDefault="005B3C1D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 xml:space="preserve">Кворум и итоги голосования по вопросу № </w:t>
      </w:r>
      <w:r w:rsidR="00974298" w:rsidRPr="00673041">
        <w:rPr>
          <w:b/>
          <w:sz w:val="24"/>
          <w:szCs w:val="24"/>
        </w:rPr>
        <w:t>3</w:t>
      </w:r>
      <w:r w:rsidRPr="00673041">
        <w:rPr>
          <w:b/>
          <w:sz w:val="24"/>
          <w:szCs w:val="24"/>
        </w:rPr>
        <w:t xml:space="preserve"> повестки дня </w:t>
      </w:r>
      <w:r w:rsidR="00DB0C33" w:rsidRPr="00673041">
        <w:rPr>
          <w:b/>
          <w:sz w:val="24"/>
          <w:szCs w:val="24"/>
        </w:rPr>
        <w:t xml:space="preserve">Собрания </w:t>
      </w:r>
      <w:r w:rsidRPr="00673041">
        <w:rPr>
          <w:b/>
          <w:sz w:val="24"/>
          <w:szCs w:val="24"/>
        </w:rPr>
        <w:t>«</w:t>
      </w:r>
      <w:r w:rsidR="00E37D05" w:rsidRPr="00673041">
        <w:rPr>
          <w:rFonts w:eastAsia="Calibri"/>
          <w:b/>
          <w:sz w:val="24"/>
          <w:szCs w:val="24"/>
          <w:lang w:eastAsia="en-US"/>
        </w:rPr>
        <w:t>Избрание членов н</w:t>
      </w:r>
      <w:r w:rsidR="006117B3" w:rsidRPr="00673041">
        <w:rPr>
          <w:rFonts w:eastAsia="Calibri"/>
          <w:b/>
          <w:sz w:val="24"/>
          <w:szCs w:val="24"/>
          <w:lang w:eastAsia="en-US"/>
        </w:rPr>
        <w:t>аблюдательного совета Общества</w:t>
      </w:r>
      <w:r w:rsidRPr="00673041">
        <w:rPr>
          <w:b/>
          <w:sz w:val="24"/>
          <w:szCs w:val="24"/>
        </w:rPr>
        <w:t>».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Число голосов, которыми обладали лица, включенные в список лиц, име</w:t>
      </w:r>
      <w:r w:rsidR="00DB0C33" w:rsidRPr="00673041">
        <w:t>вш</w:t>
      </w:r>
      <w:r w:rsidR="00636AF8" w:rsidRPr="00673041">
        <w:t>их</w:t>
      </w:r>
      <w:r w:rsidRPr="00673041">
        <w:t xml:space="preserve"> право на</w:t>
      </w:r>
      <w:r w:rsidR="00DB0C33" w:rsidRPr="00673041">
        <w:rPr>
          <w:bCs/>
        </w:rPr>
        <w:t> </w:t>
      </w:r>
      <w:r w:rsidRPr="00673041">
        <w:t xml:space="preserve">участие в Собрании, по данному вопросу повестки дня Собрания: </w:t>
      </w:r>
      <w:r w:rsidR="004745BB" w:rsidRPr="00673041">
        <w:rPr>
          <w:b/>
        </w:rPr>
        <w:t>5 639 655</w:t>
      </w:r>
      <w:r w:rsidRPr="00673041">
        <w:t>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673041">
        <w:rPr>
          <w:b/>
        </w:rPr>
        <w:t>5 639</w:t>
      </w:r>
      <w:r w:rsidR="00DB0C33" w:rsidRPr="00673041">
        <w:rPr>
          <w:b/>
        </w:rPr>
        <w:t> </w:t>
      </w:r>
      <w:r w:rsidRPr="00673041">
        <w:rPr>
          <w:b/>
        </w:rPr>
        <w:t>655</w:t>
      </w:r>
      <w:r w:rsidRPr="00673041">
        <w:t>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которыми обладали лица, принявшие участие в </w:t>
      </w:r>
      <w:r w:rsidRPr="00673041">
        <w:rPr>
          <w:color w:val="000000"/>
        </w:rPr>
        <w:t xml:space="preserve">Собрании, по данному вопросу повестки дня Собрания: </w:t>
      </w:r>
      <w:r w:rsidR="00CB7B8E" w:rsidRPr="00673041">
        <w:rPr>
          <w:b/>
          <w:color w:val="000000"/>
        </w:rPr>
        <w:t>4</w:t>
      </w:r>
      <w:r w:rsidR="00E9258C">
        <w:rPr>
          <w:b/>
          <w:color w:val="000000"/>
        </w:rPr>
        <w:t> </w:t>
      </w:r>
      <w:r w:rsidR="00CB7B8E" w:rsidRPr="00673041">
        <w:rPr>
          <w:b/>
          <w:color w:val="000000"/>
        </w:rPr>
        <w:t>9</w:t>
      </w:r>
      <w:r w:rsidR="00E9258C">
        <w:rPr>
          <w:b/>
          <w:color w:val="000000"/>
        </w:rPr>
        <w:t>59 115</w:t>
      </w:r>
      <w:r w:rsidRPr="00673041">
        <w:rPr>
          <w:b/>
        </w:rPr>
        <w:t>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 xml:space="preserve">Кворум (%): </w:t>
      </w:r>
      <w:r w:rsidRPr="00673041">
        <w:rPr>
          <w:b/>
        </w:rPr>
        <w:t>8</w:t>
      </w:r>
      <w:r w:rsidR="00CB7B8E" w:rsidRPr="00673041">
        <w:rPr>
          <w:b/>
        </w:rPr>
        <w:t>7</w:t>
      </w:r>
      <w:r w:rsidRPr="00673041">
        <w:rPr>
          <w:b/>
        </w:rPr>
        <w:t>,</w:t>
      </w:r>
      <w:r w:rsidR="004745BB" w:rsidRPr="00673041">
        <w:rPr>
          <w:b/>
        </w:rPr>
        <w:t>9</w:t>
      </w:r>
      <w:r w:rsidR="00E9258C">
        <w:rPr>
          <w:b/>
        </w:rPr>
        <w:t>329</w:t>
      </w:r>
      <w:r w:rsidRPr="00673041">
        <w:rPr>
          <w:b/>
        </w:rPr>
        <w:t>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</w:pPr>
      <w:r w:rsidRPr="00673041">
        <w:rPr>
          <w:bCs/>
        </w:rPr>
        <w:t xml:space="preserve">Кворум по данному вопросу повестки дня </w:t>
      </w:r>
      <w:r w:rsidRPr="00673041">
        <w:rPr>
          <w:b/>
          <w:bCs/>
        </w:rPr>
        <w:t>имелся</w:t>
      </w:r>
      <w:r w:rsidRPr="00673041">
        <w:rPr>
          <w:bCs/>
        </w:rPr>
        <w:t>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</w:pP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</w:pPr>
      <w:r w:rsidRPr="00673041">
        <w:t>Число голосов, отданных за каждый из вариантов голосования («за», «против» и «воздержался») по вопросу № 3 повестки дня Собрания: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rPr>
          <w:b/>
        </w:rPr>
        <w:t>«ЗА» - распределение голосов по кандидатам: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>
        <w:rPr>
          <w:snapToGrid w:val="0"/>
        </w:rPr>
        <w:t xml:space="preserve">1. </w:t>
      </w:r>
      <w:r w:rsidR="00E37D05" w:rsidRPr="00503DFF">
        <w:t>Воропаева Алла Евгеньевна –</w:t>
      </w:r>
      <w:r w:rsidR="00E9258C" w:rsidRPr="00503DFF">
        <w:t xml:space="preserve"> 708 375 </w:t>
      </w:r>
      <w:r w:rsidR="00E37D05" w:rsidRPr="00503DFF">
        <w:t>голосов</w:t>
      </w:r>
      <w:r w:rsidR="00491CEB" w:rsidRPr="00503DFF">
        <w:t>;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 w:rsidRPr="00503DFF">
        <w:lastRenderedPageBreak/>
        <w:t xml:space="preserve">2. </w:t>
      </w:r>
      <w:r w:rsidR="00E37D05" w:rsidRPr="00503DFF">
        <w:t xml:space="preserve">Громов Игорь Геннадьевич – </w:t>
      </w:r>
      <w:r w:rsidR="00E9258C" w:rsidRPr="00503DFF">
        <w:t xml:space="preserve">708 200 </w:t>
      </w:r>
      <w:r w:rsidR="00E37D05" w:rsidRPr="00503DFF">
        <w:t>голосов</w:t>
      </w:r>
      <w:r w:rsidR="00491CEB" w:rsidRPr="00503DFF">
        <w:t>;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 w:rsidRPr="00503DFF">
        <w:t xml:space="preserve">3. </w:t>
      </w:r>
      <w:r w:rsidR="00E37D05" w:rsidRPr="00503DFF">
        <w:t xml:space="preserve">Громова Ольга Михайловна – </w:t>
      </w:r>
      <w:r w:rsidR="00E9258C" w:rsidRPr="00503DFF">
        <w:t xml:space="preserve">708 200 </w:t>
      </w:r>
      <w:r w:rsidR="00E37D05" w:rsidRPr="00503DFF">
        <w:t>голосов</w:t>
      </w:r>
      <w:r w:rsidR="00491CEB" w:rsidRPr="00503DFF">
        <w:t>;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 w:rsidRPr="00503DFF">
        <w:t xml:space="preserve">4. </w:t>
      </w:r>
      <w:r w:rsidR="00E37D05" w:rsidRPr="00503DFF">
        <w:t xml:space="preserve">Деев Максим Петрович – </w:t>
      </w:r>
      <w:r w:rsidR="00E9258C" w:rsidRPr="00503DFF">
        <w:t xml:space="preserve">708 375 </w:t>
      </w:r>
      <w:r w:rsidR="00E37D05" w:rsidRPr="00503DFF">
        <w:t>голосов</w:t>
      </w:r>
      <w:r w:rsidR="00491CEB" w:rsidRPr="00503DFF">
        <w:t>;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 w:rsidRPr="00503DFF">
        <w:t xml:space="preserve">5. </w:t>
      </w:r>
      <w:r w:rsidR="00E37D05" w:rsidRPr="00503DFF">
        <w:t xml:space="preserve">Милославский Ильдар </w:t>
      </w:r>
      <w:proofErr w:type="spellStart"/>
      <w:r w:rsidR="00E37D05" w:rsidRPr="00503DFF">
        <w:t>Абдрахманович</w:t>
      </w:r>
      <w:proofErr w:type="spellEnd"/>
      <w:r w:rsidR="00E37D05" w:rsidRPr="00503DFF">
        <w:t xml:space="preserve"> – </w:t>
      </w:r>
      <w:r w:rsidR="00E9258C" w:rsidRPr="00503DFF">
        <w:t xml:space="preserve">708 200 </w:t>
      </w:r>
      <w:r w:rsidR="00E37D05" w:rsidRPr="00503DFF">
        <w:t>голосов</w:t>
      </w:r>
      <w:r w:rsidR="00491CEB" w:rsidRPr="00503DFF">
        <w:t>;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 w:rsidRPr="00503DFF">
        <w:t xml:space="preserve">6. </w:t>
      </w:r>
      <w:r w:rsidR="00E37D05" w:rsidRPr="00503DFF">
        <w:t xml:space="preserve">Митягин Владимир Сергеевич – </w:t>
      </w:r>
      <w:r w:rsidR="00E9258C" w:rsidRPr="00503DFF">
        <w:t xml:space="preserve">708 200 </w:t>
      </w:r>
      <w:r w:rsidR="00E37D05" w:rsidRPr="00503DFF">
        <w:t>голосов</w:t>
      </w:r>
      <w:r w:rsidR="00491CEB" w:rsidRPr="00503DFF">
        <w:t>;</w:t>
      </w:r>
    </w:p>
    <w:p w:rsidR="00E37D05" w:rsidRPr="00503DFF" w:rsidRDefault="00A33478" w:rsidP="00503DFF">
      <w:pPr>
        <w:shd w:val="clear" w:color="auto" w:fill="FFFFFF"/>
        <w:ind w:firstLine="567"/>
        <w:contextualSpacing/>
        <w:jc w:val="both"/>
      </w:pPr>
      <w:r w:rsidRPr="00503DFF">
        <w:t xml:space="preserve">7. </w:t>
      </w:r>
      <w:proofErr w:type="spellStart"/>
      <w:r w:rsidR="00E37D05" w:rsidRPr="00503DFF">
        <w:t>Шинкарюк</w:t>
      </w:r>
      <w:proofErr w:type="spellEnd"/>
      <w:r w:rsidR="00E37D05" w:rsidRPr="00503DFF">
        <w:t xml:space="preserve"> Андрей Николаевич – </w:t>
      </w:r>
      <w:r w:rsidR="00E9258C" w:rsidRPr="00503DFF">
        <w:t xml:space="preserve">708 375 </w:t>
      </w:r>
      <w:r w:rsidR="00E37D05" w:rsidRPr="00503DFF">
        <w:t>голосов</w:t>
      </w:r>
      <w:r w:rsidR="00491CEB" w:rsidRPr="00503DFF">
        <w:t>.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  <w:rPr>
          <w:b/>
          <w:color w:val="000000"/>
        </w:rPr>
      </w:pPr>
      <w:r w:rsidRPr="00673041">
        <w:rPr>
          <w:b/>
          <w:color w:val="000000"/>
        </w:rPr>
        <w:t>Итого голосов, отданных «</w:t>
      </w:r>
      <w:r w:rsidR="00367A37" w:rsidRPr="00673041">
        <w:rPr>
          <w:b/>
          <w:color w:val="000000"/>
        </w:rPr>
        <w:t>ЗА</w:t>
      </w:r>
      <w:r w:rsidRPr="00673041">
        <w:rPr>
          <w:b/>
          <w:color w:val="000000"/>
        </w:rPr>
        <w:t>»</w:t>
      </w:r>
      <w:r w:rsidRPr="00673041">
        <w:rPr>
          <w:color w:val="000000"/>
        </w:rPr>
        <w:t xml:space="preserve"> - </w:t>
      </w:r>
      <w:r w:rsidR="00CB7B8E" w:rsidRPr="00673041">
        <w:rPr>
          <w:b/>
          <w:color w:val="000000"/>
        </w:rPr>
        <w:t>4</w:t>
      </w:r>
      <w:r w:rsidR="00E9258C">
        <w:rPr>
          <w:b/>
          <w:color w:val="000000"/>
        </w:rPr>
        <w:t> </w:t>
      </w:r>
      <w:r w:rsidR="00CB7B8E" w:rsidRPr="00673041">
        <w:rPr>
          <w:b/>
          <w:color w:val="000000"/>
        </w:rPr>
        <w:t>9</w:t>
      </w:r>
      <w:r w:rsidR="00E9258C">
        <w:rPr>
          <w:b/>
          <w:color w:val="000000"/>
        </w:rPr>
        <w:t>57</w:t>
      </w:r>
      <w:r w:rsidR="00A44192">
        <w:rPr>
          <w:b/>
          <w:color w:val="000000"/>
        </w:rPr>
        <w:t> </w:t>
      </w:r>
      <w:r w:rsidR="00E9258C">
        <w:rPr>
          <w:b/>
          <w:color w:val="000000"/>
        </w:rPr>
        <w:t>925</w:t>
      </w:r>
      <w:r w:rsidRPr="00673041">
        <w:rPr>
          <w:b/>
          <w:color w:val="000000"/>
        </w:rPr>
        <w:t>;</w:t>
      </w:r>
    </w:p>
    <w:p w:rsidR="00974298" w:rsidRPr="00673041" w:rsidRDefault="00974298" w:rsidP="00673041">
      <w:pPr>
        <w:tabs>
          <w:tab w:val="left" w:pos="709"/>
          <w:tab w:val="left" w:pos="993"/>
        </w:tabs>
        <w:ind w:firstLine="567"/>
        <w:contextualSpacing/>
        <w:jc w:val="both"/>
      </w:pPr>
      <w:r w:rsidRPr="00673041">
        <w:t>«ПРОТИВ</w:t>
      </w:r>
      <w:r w:rsidR="00773F44" w:rsidRPr="00673041">
        <w:t>»</w:t>
      </w:r>
      <w:r w:rsidRPr="00673041">
        <w:t xml:space="preserve"> – </w:t>
      </w:r>
      <w:r w:rsidR="00E9258C">
        <w:t>42</w:t>
      </w:r>
      <w:r w:rsidR="0035636E" w:rsidRPr="00673041">
        <w:rPr>
          <w:color w:val="000000"/>
        </w:rPr>
        <w:t>0</w:t>
      </w:r>
      <w:r w:rsidR="00773F44" w:rsidRPr="00673041">
        <w:rPr>
          <w:color w:val="000000"/>
        </w:rPr>
        <w:t xml:space="preserve"> </w:t>
      </w:r>
      <w:r w:rsidR="00757A13" w:rsidRPr="00673041">
        <w:t>голосов</w:t>
      </w:r>
      <w:r w:rsidR="00367A37" w:rsidRPr="00673041">
        <w:t>;</w:t>
      </w:r>
    </w:p>
    <w:p w:rsidR="00974298" w:rsidRPr="00673041" w:rsidRDefault="00974298" w:rsidP="00673041">
      <w:pPr>
        <w:shd w:val="clear" w:color="auto" w:fill="FFFFFF"/>
        <w:ind w:firstLine="567"/>
        <w:contextualSpacing/>
        <w:jc w:val="both"/>
      </w:pPr>
      <w:r w:rsidRPr="00673041">
        <w:t>«ВОЗДЕРЖАЛСЯ</w:t>
      </w:r>
      <w:r w:rsidR="00773F44" w:rsidRPr="00673041">
        <w:t xml:space="preserve">» </w:t>
      </w:r>
      <w:r w:rsidRPr="00673041">
        <w:t xml:space="preserve">– </w:t>
      </w:r>
      <w:r w:rsidR="004745BB" w:rsidRPr="00673041">
        <w:t>0</w:t>
      </w:r>
      <w:r w:rsidR="00757A13" w:rsidRPr="00673041">
        <w:t xml:space="preserve"> </w:t>
      </w:r>
      <w:r w:rsidR="00367A37" w:rsidRPr="00673041">
        <w:t>голосов</w:t>
      </w:r>
      <w:r w:rsidRPr="00673041">
        <w:t>.</w:t>
      </w:r>
    </w:p>
    <w:p w:rsidR="00924A45" w:rsidRPr="00673041" w:rsidRDefault="00773F44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 по данному вопросу повестки дня </w:t>
      </w:r>
      <w:r w:rsidR="00757A13" w:rsidRPr="00673041">
        <w:t>С</w:t>
      </w:r>
      <w:r w:rsidRPr="00673041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082933" w:rsidRPr="00673041">
        <w:t>,</w:t>
      </w:r>
      <w:r w:rsidRPr="00673041">
        <w:t xml:space="preserve"> – </w:t>
      </w:r>
      <w:r w:rsidR="00E9258C">
        <w:t>770</w:t>
      </w:r>
      <w:r w:rsidR="00082933" w:rsidRPr="00673041">
        <w:t xml:space="preserve"> </w:t>
      </w:r>
      <w:r w:rsidR="005C0129" w:rsidRPr="00673041">
        <w:t>голосов.</w:t>
      </w:r>
    </w:p>
    <w:p w:rsidR="00491CEB" w:rsidRDefault="00491CEB" w:rsidP="00673041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F04AD2" w:rsidRPr="00673041" w:rsidRDefault="005B3C1D" w:rsidP="00E5642B">
      <w:pPr>
        <w:pStyle w:val="af"/>
        <w:ind w:firstLine="567"/>
        <w:contextualSpacing/>
        <w:jc w:val="both"/>
        <w:rPr>
          <w:sz w:val="24"/>
          <w:szCs w:val="24"/>
        </w:rPr>
      </w:pPr>
      <w:r w:rsidRPr="00673041">
        <w:rPr>
          <w:b/>
          <w:sz w:val="24"/>
          <w:szCs w:val="24"/>
        </w:rPr>
        <w:t>Формулировка решения, принят</w:t>
      </w:r>
      <w:r w:rsidR="00234BCA" w:rsidRPr="00673041">
        <w:rPr>
          <w:b/>
          <w:sz w:val="24"/>
          <w:szCs w:val="24"/>
        </w:rPr>
        <w:t>ого</w:t>
      </w:r>
      <w:r w:rsidRPr="00673041">
        <w:rPr>
          <w:b/>
          <w:sz w:val="24"/>
          <w:szCs w:val="24"/>
        </w:rPr>
        <w:t xml:space="preserve"> Собранием по вопросу № </w:t>
      </w:r>
      <w:r w:rsidR="00974298" w:rsidRPr="00673041">
        <w:rPr>
          <w:b/>
          <w:sz w:val="24"/>
          <w:szCs w:val="24"/>
        </w:rPr>
        <w:t>3</w:t>
      </w:r>
      <w:r w:rsidRPr="00673041">
        <w:rPr>
          <w:b/>
          <w:sz w:val="24"/>
          <w:szCs w:val="24"/>
        </w:rPr>
        <w:t xml:space="preserve"> повестки дня Собрания:</w:t>
      </w:r>
      <w:r w:rsidR="00E5642B">
        <w:rPr>
          <w:b/>
          <w:sz w:val="24"/>
          <w:szCs w:val="24"/>
        </w:rPr>
        <w:t xml:space="preserve"> </w:t>
      </w:r>
      <w:r w:rsidR="004431C5" w:rsidRPr="00673041">
        <w:rPr>
          <w:sz w:val="24"/>
          <w:szCs w:val="24"/>
        </w:rPr>
        <w:t>Избрать членами н</w:t>
      </w:r>
      <w:r w:rsidR="00F04AD2" w:rsidRPr="00673041">
        <w:rPr>
          <w:sz w:val="24"/>
          <w:szCs w:val="24"/>
        </w:rPr>
        <w:t>аблюдательного совета Общества следующих лиц:</w:t>
      </w:r>
    </w:p>
    <w:p w:rsidR="00E37D05" w:rsidRPr="00503DFF" w:rsidRDefault="00A44192" w:rsidP="00503DFF">
      <w:pPr>
        <w:shd w:val="clear" w:color="auto" w:fill="FFFFFF"/>
        <w:ind w:firstLine="567"/>
        <w:contextualSpacing/>
        <w:jc w:val="both"/>
      </w:pPr>
      <w:r>
        <w:rPr>
          <w:snapToGrid w:val="0"/>
        </w:rPr>
        <w:t xml:space="preserve">1. </w:t>
      </w:r>
      <w:r w:rsidR="00E37D05" w:rsidRPr="00503DFF">
        <w:t>Воропаева Алла Евгеньевна</w:t>
      </w:r>
      <w:r w:rsidR="00E9258C" w:rsidRPr="00503DFF">
        <w:t>;</w:t>
      </w:r>
    </w:p>
    <w:p w:rsidR="00E37D05" w:rsidRPr="00503DFF" w:rsidRDefault="00A44192" w:rsidP="00503DFF">
      <w:pPr>
        <w:shd w:val="clear" w:color="auto" w:fill="FFFFFF"/>
        <w:ind w:firstLine="567"/>
        <w:contextualSpacing/>
        <w:jc w:val="both"/>
      </w:pPr>
      <w:r w:rsidRPr="00503DFF">
        <w:t xml:space="preserve">2. </w:t>
      </w:r>
      <w:r w:rsidR="00E37D05" w:rsidRPr="00503DFF">
        <w:t>Громов Игорь Геннадьевич</w:t>
      </w:r>
      <w:r w:rsidR="00E9258C" w:rsidRPr="00503DFF">
        <w:t>;</w:t>
      </w:r>
    </w:p>
    <w:p w:rsidR="00E37D05" w:rsidRPr="00503DFF" w:rsidRDefault="00A44192" w:rsidP="00503DFF">
      <w:pPr>
        <w:shd w:val="clear" w:color="auto" w:fill="FFFFFF"/>
        <w:ind w:firstLine="567"/>
        <w:contextualSpacing/>
        <w:jc w:val="both"/>
      </w:pPr>
      <w:r w:rsidRPr="00503DFF">
        <w:t xml:space="preserve">3. </w:t>
      </w:r>
      <w:r w:rsidR="00E37D05" w:rsidRPr="00503DFF">
        <w:t>Громова Ольга Михайловна</w:t>
      </w:r>
      <w:r w:rsidR="00E9258C" w:rsidRPr="00503DFF">
        <w:t>;</w:t>
      </w:r>
    </w:p>
    <w:p w:rsidR="00E37D05" w:rsidRPr="00503DFF" w:rsidRDefault="00A44192" w:rsidP="00503DFF">
      <w:pPr>
        <w:shd w:val="clear" w:color="auto" w:fill="FFFFFF"/>
        <w:ind w:firstLine="567"/>
        <w:contextualSpacing/>
        <w:jc w:val="both"/>
      </w:pPr>
      <w:r w:rsidRPr="00503DFF">
        <w:t xml:space="preserve">4. </w:t>
      </w:r>
      <w:r w:rsidR="00E37D05" w:rsidRPr="00503DFF">
        <w:t>Деев Максим Петрович</w:t>
      </w:r>
      <w:r w:rsidR="00E9258C" w:rsidRPr="00503DFF">
        <w:t>;</w:t>
      </w:r>
    </w:p>
    <w:p w:rsidR="00E37D05" w:rsidRPr="00503DFF" w:rsidRDefault="00A44192" w:rsidP="00503DFF">
      <w:pPr>
        <w:shd w:val="clear" w:color="auto" w:fill="FFFFFF"/>
        <w:ind w:firstLine="567"/>
        <w:contextualSpacing/>
        <w:jc w:val="both"/>
      </w:pPr>
      <w:r w:rsidRPr="00503DFF">
        <w:t xml:space="preserve">5. </w:t>
      </w:r>
      <w:r w:rsidR="00E37D05" w:rsidRPr="00503DFF">
        <w:t xml:space="preserve">Милославский Ильдар </w:t>
      </w:r>
      <w:proofErr w:type="spellStart"/>
      <w:r w:rsidR="00E37D05" w:rsidRPr="00503DFF">
        <w:t>Абдрахманович</w:t>
      </w:r>
      <w:proofErr w:type="spellEnd"/>
      <w:r w:rsidR="00E9258C" w:rsidRPr="00503DFF">
        <w:t>;</w:t>
      </w:r>
    </w:p>
    <w:p w:rsidR="00E37D05" w:rsidRPr="00503DFF" w:rsidRDefault="00A44192" w:rsidP="00503DFF">
      <w:pPr>
        <w:shd w:val="clear" w:color="auto" w:fill="FFFFFF"/>
        <w:ind w:firstLine="567"/>
        <w:contextualSpacing/>
        <w:jc w:val="both"/>
      </w:pPr>
      <w:r w:rsidRPr="00503DFF">
        <w:t xml:space="preserve">6. </w:t>
      </w:r>
      <w:r w:rsidR="00E37D05" w:rsidRPr="00503DFF">
        <w:t>Митягин Владимир Сергеевич</w:t>
      </w:r>
      <w:r w:rsidR="00E9258C" w:rsidRPr="00503DFF">
        <w:t>;</w:t>
      </w:r>
    </w:p>
    <w:p w:rsidR="006900A4" w:rsidRPr="00503DFF" w:rsidRDefault="00A44192" w:rsidP="00503DFF">
      <w:pPr>
        <w:shd w:val="clear" w:color="auto" w:fill="FFFFFF"/>
        <w:ind w:firstLine="567"/>
        <w:contextualSpacing/>
        <w:jc w:val="both"/>
      </w:pPr>
      <w:r w:rsidRPr="00503DFF">
        <w:t xml:space="preserve">7. </w:t>
      </w:r>
      <w:proofErr w:type="spellStart"/>
      <w:r w:rsidR="00E37D05" w:rsidRPr="00503DFF">
        <w:t>Шинкарюк</w:t>
      </w:r>
      <w:proofErr w:type="spellEnd"/>
      <w:r w:rsidR="00E37D05" w:rsidRPr="00503DFF">
        <w:t xml:space="preserve"> Андрей Николаевич</w:t>
      </w:r>
      <w:r w:rsidR="00E9258C" w:rsidRPr="00503DFF">
        <w:t>.</w:t>
      </w:r>
    </w:p>
    <w:p w:rsidR="0015737C" w:rsidRDefault="0015737C" w:rsidP="00673041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491CEB" w:rsidRPr="00673041" w:rsidRDefault="00491CEB" w:rsidP="00673041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943D59" w:rsidRPr="00673041" w:rsidRDefault="00943D59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 xml:space="preserve">Кворум и итоги голосования по вопросу № 4 повестки дня </w:t>
      </w:r>
      <w:r w:rsidR="00757A13" w:rsidRPr="00673041">
        <w:rPr>
          <w:b/>
          <w:sz w:val="24"/>
          <w:szCs w:val="24"/>
        </w:rPr>
        <w:t xml:space="preserve">Собрания </w:t>
      </w:r>
      <w:r w:rsidRPr="00673041">
        <w:rPr>
          <w:b/>
          <w:sz w:val="24"/>
          <w:szCs w:val="24"/>
        </w:rPr>
        <w:t xml:space="preserve">«Избрание </w:t>
      </w:r>
      <w:r w:rsidR="00FE38BB">
        <w:rPr>
          <w:b/>
          <w:sz w:val="24"/>
          <w:szCs w:val="24"/>
        </w:rPr>
        <w:t>р</w:t>
      </w:r>
      <w:r w:rsidRPr="00673041">
        <w:rPr>
          <w:b/>
          <w:sz w:val="24"/>
          <w:szCs w:val="24"/>
        </w:rPr>
        <w:t>евизора Общества».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Число голосов, которыми обладали лица, включенные в список лиц, име</w:t>
      </w:r>
      <w:r w:rsidR="00757A13" w:rsidRPr="00673041">
        <w:t>вш</w:t>
      </w:r>
      <w:r w:rsidR="00636AF8" w:rsidRPr="00673041">
        <w:t>их</w:t>
      </w:r>
      <w:r w:rsidRPr="00673041">
        <w:t xml:space="preserve"> право на</w:t>
      </w:r>
      <w:r w:rsidR="00757A13" w:rsidRPr="00673041">
        <w:rPr>
          <w:bCs/>
        </w:rPr>
        <w:t> </w:t>
      </w:r>
      <w:r w:rsidRPr="00673041">
        <w:t xml:space="preserve">участие в Собрании, по данному вопросу повестки дня Собрания: </w:t>
      </w:r>
      <w:r w:rsidRPr="00673041">
        <w:rPr>
          <w:b/>
        </w:rPr>
        <w:t>805</w:t>
      </w:r>
      <w:r w:rsidR="00757A13" w:rsidRPr="00673041">
        <w:rPr>
          <w:b/>
        </w:rPr>
        <w:t> </w:t>
      </w:r>
      <w:r w:rsidRPr="00673041">
        <w:rPr>
          <w:b/>
        </w:rPr>
        <w:t>665</w:t>
      </w:r>
      <w:r w:rsidRPr="00673041"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673041">
        <w:rPr>
          <w:b/>
        </w:rPr>
        <w:t>805</w:t>
      </w:r>
      <w:r w:rsidR="00757A13" w:rsidRPr="00673041">
        <w:rPr>
          <w:b/>
        </w:rPr>
        <w:t> </w:t>
      </w:r>
      <w:r w:rsidRPr="00673041">
        <w:rPr>
          <w:b/>
        </w:rPr>
        <w:t>665</w:t>
      </w:r>
      <w:r w:rsidRPr="00673041"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которыми обладали лица, принявшие участие в </w:t>
      </w:r>
      <w:r w:rsidRPr="00673041">
        <w:rPr>
          <w:color w:val="000000"/>
        </w:rPr>
        <w:t xml:space="preserve">Собрании, по данному вопросу повестки дня Собрания: </w:t>
      </w:r>
      <w:r w:rsidR="00650D38" w:rsidRPr="00673041">
        <w:rPr>
          <w:b/>
        </w:rPr>
        <w:t>708</w:t>
      </w:r>
      <w:r w:rsidR="00924A45" w:rsidRPr="00673041">
        <w:rPr>
          <w:b/>
        </w:rPr>
        <w:t> </w:t>
      </w:r>
      <w:r w:rsidR="00B81908" w:rsidRPr="00673041">
        <w:rPr>
          <w:b/>
        </w:rPr>
        <w:t>4</w:t>
      </w:r>
      <w:r w:rsidR="00FE38BB">
        <w:rPr>
          <w:b/>
        </w:rPr>
        <w:t>45</w:t>
      </w:r>
      <w:r w:rsidR="00924A45" w:rsidRPr="00673041">
        <w:rPr>
          <w:b/>
        </w:rPr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 xml:space="preserve">Кворум (%): </w:t>
      </w:r>
      <w:r w:rsidRPr="00673041">
        <w:rPr>
          <w:b/>
        </w:rPr>
        <w:t>8</w:t>
      </w:r>
      <w:r w:rsidR="00650D38" w:rsidRPr="00673041">
        <w:rPr>
          <w:b/>
        </w:rPr>
        <w:t>7</w:t>
      </w:r>
      <w:r w:rsidRPr="00673041">
        <w:rPr>
          <w:b/>
        </w:rPr>
        <w:t>,</w:t>
      </w:r>
      <w:r w:rsidR="004745BB" w:rsidRPr="00673041">
        <w:rPr>
          <w:b/>
        </w:rPr>
        <w:t>9</w:t>
      </w:r>
      <w:r w:rsidR="00FE38BB">
        <w:rPr>
          <w:b/>
        </w:rPr>
        <w:t>329</w:t>
      </w:r>
      <w:r w:rsidRPr="00673041">
        <w:rPr>
          <w:b/>
        </w:rPr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rPr>
          <w:bCs/>
        </w:rPr>
        <w:t xml:space="preserve">Кворум по данному вопросу повестки дня </w:t>
      </w:r>
      <w:r w:rsidRPr="00673041">
        <w:rPr>
          <w:b/>
          <w:bCs/>
        </w:rPr>
        <w:t>имелся</w:t>
      </w:r>
      <w:r w:rsidRPr="00673041">
        <w:rPr>
          <w:bCs/>
        </w:rPr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>Число голосов, отданных за каждый из вариантов голосования («за», «против» и «воздержался») по вопросу № 4 повестки дня Собрания: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rPr>
          <w:b/>
        </w:rPr>
        <w:t xml:space="preserve">«ЗА» - </w:t>
      </w:r>
      <w:r w:rsidRPr="00673041">
        <w:rPr>
          <w:b/>
          <w:color w:val="000000"/>
        </w:rPr>
        <w:t>7</w:t>
      </w:r>
      <w:r w:rsidR="00650D38" w:rsidRPr="00673041">
        <w:rPr>
          <w:b/>
          <w:color w:val="000000"/>
        </w:rPr>
        <w:t>08</w:t>
      </w:r>
      <w:r w:rsidR="00924A45" w:rsidRPr="00673041">
        <w:rPr>
          <w:b/>
          <w:color w:val="000000"/>
        </w:rPr>
        <w:t> </w:t>
      </w:r>
      <w:r w:rsidR="00FE38BB">
        <w:rPr>
          <w:b/>
          <w:color w:val="000000"/>
        </w:rPr>
        <w:t>215</w:t>
      </w:r>
      <w:r w:rsidR="00924A45" w:rsidRPr="00673041">
        <w:rPr>
          <w:b/>
          <w:color w:val="000000"/>
        </w:rPr>
        <w:t xml:space="preserve"> </w:t>
      </w:r>
      <w:r w:rsidRPr="00673041">
        <w:rPr>
          <w:b/>
        </w:rPr>
        <w:t>голос</w:t>
      </w:r>
      <w:r w:rsidR="005C0129" w:rsidRPr="00673041">
        <w:rPr>
          <w:b/>
        </w:rPr>
        <w:t>ов</w:t>
      </w:r>
      <w:r w:rsidRPr="00673041">
        <w:rPr>
          <w:b/>
        </w:rPr>
        <w:t xml:space="preserve">, что составляет </w:t>
      </w:r>
      <w:r w:rsidR="00FE38BB">
        <w:rPr>
          <w:b/>
        </w:rPr>
        <w:t>99,9675</w:t>
      </w:r>
      <w:r w:rsidRPr="00673041">
        <w:rPr>
          <w:b/>
          <w:bCs/>
        </w:rPr>
        <w:t xml:space="preserve"> </w:t>
      </w:r>
      <w:r w:rsidRPr="00673041">
        <w:rPr>
          <w:b/>
        </w:rPr>
        <w:t>% от принявших участие в Собрании;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«ПРОТИВ» - </w:t>
      </w:r>
      <w:r w:rsidR="00FE38BB">
        <w:t>6</w:t>
      </w:r>
      <w:r w:rsidRPr="00673041">
        <w:t>0 голосов, что составляет 0</w:t>
      </w:r>
      <w:r w:rsidR="00FE38BB">
        <w:t>,0085</w:t>
      </w:r>
      <w:r w:rsidR="00924A45" w:rsidRPr="00673041">
        <w:t xml:space="preserve"> </w:t>
      </w:r>
      <w:r w:rsidRPr="00673041">
        <w:t>% от принявших участие в Собрании;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«ВОЗДЕРЖАЛСЯ» - </w:t>
      </w:r>
      <w:r w:rsidR="00FE38BB">
        <w:t>6</w:t>
      </w:r>
      <w:r w:rsidRPr="00673041">
        <w:t xml:space="preserve">0 голосов, что составляет </w:t>
      </w:r>
      <w:r w:rsidRPr="00673041">
        <w:rPr>
          <w:bCs/>
        </w:rPr>
        <w:t>0</w:t>
      </w:r>
      <w:r w:rsidR="00FE38BB">
        <w:rPr>
          <w:bCs/>
        </w:rPr>
        <w:t>,0085</w:t>
      </w:r>
      <w:r w:rsidRPr="00673041">
        <w:rPr>
          <w:bCs/>
        </w:rPr>
        <w:t xml:space="preserve"> </w:t>
      </w:r>
      <w:r w:rsidRPr="00673041">
        <w:t>% от принявших участие в</w:t>
      </w:r>
      <w:r w:rsidR="00421D01" w:rsidRPr="00673041">
        <w:rPr>
          <w:bCs/>
        </w:rPr>
        <w:t> </w:t>
      </w:r>
      <w:r w:rsidRPr="00673041">
        <w:t>Собрании.</w:t>
      </w:r>
    </w:p>
    <w:p w:rsidR="00924A45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 по данному вопросу повестки дня </w:t>
      </w:r>
      <w:r w:rsidR="00421D01" w:rsidRPr="00673041">
        <w:t>С</w:t>
      </w:r>
      <w:r w:rsidRPr="00673041">
        <w:t>обрания, которые не подсчитывались в связи с признанием бюллетеней недействительными или по иным основан</w:t>
      </w:r>
      <w:r w:rsidR="0023084A" w:rsidRPr="00673041">
        <w:t>иям, предусмотренным Положением</w:t>
      </w:r>
      <w:r w:rsidR="00421D01" w:rsidRPr="00673041">
        <w:t>,</w:t>
      </w:r>
      <w:r w:rsidRPr="00673041">
        <w:t xml:space="preserve"> – </w:t>
      </w:r>
      <w:r w:rsidR="00FE38BB">
        <w:t>11</w:t>
      </w:r>
      <w:r w:rsidRPr="00673041">
        <w:t>0 голосов, что составляет 0</w:t>
      </w:r>
      <w:r w:rsidR="00FE38BB">
        <w:t>,0155</w:t>
      </w:r>
      <w:r w:rsidR="00924A45" w:rsidRPr="00673041">
        <w:t xml:space="preserve"> </w:t>
      </w:r>
      <w:r w:rsidRPr="00673041">
        <w:t>% от принявших участие</w:t>
      </w:r>
      <w:r w:rsidR="00924A45" w:rsidRPr="00673041">
        <w:t xml:space="preserve"> </w:t>
      </w:r>
      <w:r w:rsidRPr="00673041">
        <w:t>в</w:t>
      </w:r>
      <w:r w:rsidR="00924A45" w:rsidRPr="00673041">
        <w:rPr>
          <w:bCs/>
        </w:rPr>
        <w:t> </w:t>
      </w:r>
      <w:r w:rsidRPr="00673041">
        <w:t>Собрании.</w:t>
      </w:r>
    </w:p>
    <w:p w:rsidR="00491CEB" w:rsidRPr="00673041" w:rsidRDefault="00491CEB" w:rsidP="00673041">
      <w:pPr>
        <w:shd w:val="clear" w:color="auto" w:fill="FFFFFF"/>
        <w:ind w:firstLine="567"/>
        <w:contextualSpacing/>
        <w:jc w:val="both"/>
      </w:pPr>
    </w:p>
    <w:p w:rsidR="00943D59" w:rsidRPr="00673041" w:rsidRDefault="00943D59" w:rsidP="00E5642B">
      <w:pPr>
        <w:pStyle w:val="af"/>
        <w:ind w:firstLine="567"/>
        <w:contextualSpacing/>
        <w:jc w:val="both"/>
        <w:rPr>
          <w:bCs/>
          <w:sz w:val="24"/>
          <w:szCs w:val="24"/>
        </w:rPr>
      </w:pPr>
      <w:r w:rsidRPr="00673041">
        <w:rPr>
          <w:b/>
          <w:sz w:val="24"/>
          <w:szCs w:val="24"/>
        </w:rPr>
        <w:t>Формулировка решения, принят</w:t>
      </w:r>
      <w:r w:rsidR="00234BCA" w:rsidRPr="00673041">
        <w:rPr>
          <w:b/>
          <w:sz w:val="24"/>
          <w:szCs w:val="24"/>
        </w:rPr>
        <w:t>ого</w:t>
      </w:r>
      <w:r w:rsidRPr="00673041">
        <w:rPr>
          <w:b/>
          <w:sz w:val="24"/>
          <w:szCs w:val="24"/>
        </w:rPr>
        <w:t xml:space="preserve"> Собранием по вопросу № 4 повестки дня Собрания:</w:t>
      </w:r>
      <w:r w:rsidR="00E5642B">
        <w:rPr>
          <w:b/>
          <w:sz w:val="24"/>
          <w:szCs w:val="24"/>
        </w:rPr>
        <w:t xml:space="preserve"> </w:t>
      </w:r>
      <w:r w:rsidRPr="00673041">
        <w:rPr>
          <w:sz w:val="24"/>
          <w:szCs w:val="24"/>
        </w:rPr>
        <w:t xml:space="preserve">Избрать </w:t>
      </w:r>
      <w:r w:rsidR="00FE38BB">
        <w:rPr>
          <w:sz w:val="24"/>
          <w:szCs w:val="24"/>
        </w:rPr>
        <w:t>р</w:t>
      </w:r>
      <w:r w:rsidRPr="00673041">
        <w:rPr>
          <w:sz w:val="24"/>
          <w:szCs w:val="24"/>
        </w:rPr>
        <w:t xml:space="preserve">евизором Общества </w:t>
      </w:r>
      <w:r w:rsidR="006900A4" w:rsidRPr="00673041">
        <w:rPr>
          <w:sz w:val="24"/>
          <w:szCs w:val="24"/>
        </w:rPr>
        <w:t>Степанова Вячеслава Николаевича</w:t>
      </w:r>
      <w:r w:rsidRPr="00673041">
        <w:rPr>
          <w:bCs/>
          <w:sz w:val="24"/>
          <w:szCs w:val="24"/>
        </w:rPr>
        <w:t>.</w:t>
      </w:r>
    </w:p>
    <w:p w:rsidR="00462D58" w:rsidRPr="00673041" w:rsidRDefault="00462D58" w:rsidP="00673041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673041" w:rsidRDefault="00943D59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 xml:space="preserve">Кворум и итоги голосования по вопросу № 5 повестки дня </w:t>
      </w:r>
      <w:r w:rsidR="00421D01" w:rsidRPr="00673041">
        <w:rPr>
          <w:b/>
          <w:sz w:val="24"/>
          <w:szCs w:val="24"/>
        </w:rPr>
        <w:t xml:space="preserve">Собрания </w:t>
      </w:r>
      <w:r w:rsidRPr="00673041">
        <w:rPr>
          <w:b/>
          <w:sz w:val="24"/>
          <w:szCs w:val="24"/>
        </w:rPr>
        <w:t>«</w:t>
      </w:r>
      <w:r w:rsidR="006900A4" w:rsidRPr="00673041">
        <w:rPr>
          <w:b/>
          <w:bCs/>
          <w:sz w:val="24"/>
          <w:szCs w:val="24"/>
        </w:rPr>
        <w:t>Назначение аудиторской организации Общества</w:t>
      </w:r>
      <w:r w:rsidRPr="00673041">
        <w:rPr>
          <w:b/>
          <w:sz w:val="24"/>
          <w:szCs w:val="24"/>
        </w:rPr>
        <w:t>».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Число голосов, которыми обладали лица, включенные в список лиц, име</w:t>
      </w:r>
      <w:r w:rsidR="00421D01" w:rsidRPr="00673041">
        <w:t>вш</w:t>
      </w:r>
      <w:r w:rsidR="00636AF8" w:rsidRPr="00673041">
        <w:t>их</w:t>
      </w:r>
      <w:r w:rsidRPr="00673041">
        <w:t xml:space="preserve"> право на</w:t>
      </w:r>
      <w:r w:rsidR="00421D01" w:rsidRPr="00673041">
        <w:rPr>
          <w:bCs/>
        </w:rPr>
        <w:t> </w:t>
      </w:r>
      <w:r w:rsidRPr="00673041">
        <w:t xml:space="preserve">участие в Собрании, по данному вопросу повестки дня Собрания: </w:t>
      </w:r>
      <w:r w:rsidRPr="00673041">
        <w:rPr>
          <w:b/>
        </w:rPr>
        <w:t>805</w:t>
      </w:r>
      <w:r w:rsidR="00421D01" w:rsidRPr="00673041">
        <w:rPr>
          <w:b/>
        </w:rPr>
        <w:t> </w:t>
      </w:r>
      <w:r w:rsidRPr="00673041">
        <w:rPr>
          <w:b/>
        </w:rPr>
        <w:t>665</w:t>
      </w:r>
      <w:r w:rsidRPr="00673041"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673041">
        <w:rPr>
          <w:b/>
        </w:rPr>
        <w:t>805</w:t>
      </w:r>
      <w:r w:rsidR="00421D01" w:rsidRPr="00673041">
        <w:rPr>
          <w:b/>
        </w:rPr>
        <w:t> </w:t>
      </w:r>
      <w:r w:rsidRPr="00673041">
        <w:rPr>
          <w:b/>
        </w:rPr>
        <w:t>665</w:t>
      </w:r>
      <w:r w:rsidRPr="00673041"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которыми обладали лица, принявшие участие в </w:t>
      </w:r>
      <w:r w:rsidRPr="00673041">
        <w:rPr>
          <w:color w:val="000000"/>
        </w:rPr>
        <w:t xml:space="preserve">Собрании, по данному вопросу повестки дня Собрания: </w:t>
      </w:r>
      <w:r w:rsidRPr="00673041">
        <w:rPr>
          <w:b/>
        </w:rPr>
        <w:t>7</w:t>
      </w:r>
      <w:r w:rsidR="00322065" w:rsidRPr="00673041">
        <w:rPr>
          <w:b/>
        </w:rPr>
        <w:t>08</w:t>
      </w:r>
      <w:r w:rsidR="006A59CD" w:rsidRPr="00673041">
        <w:rPr>
          <w:b/>
        </w:rPr>
        <w:t> </w:t>
      </w:r>
      <w:r w:rsidR="00B81908" w:rsidRPr="00673041">
        <w:rPr>
          <w:b/>
        </w:rPr>
        <w:t>4</w:t>
      </w:r>
      <w:r w:rsidR="00FE38BB">
        <w:rPr>
          <w:b/>
        </w:rPr>
        <w:t>45</w:t>
      </w:r>
      <w:r w:rsidRPr="00673041">
        <w:rPr>
          <w:b/>
        </w:rPr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 xml:space="preserve">Кворум (%): </w:t>
      </w:r>
      <w:r w:rsidRPr="00673041">
        <w:rPr>
          <w:b/>
        </w:rPr>
        <w:t>8</w:t>
      </w:r>
      <w:r w:rsidR="00322065" w:rsidRPr="00673041">
        <w:rPr>
          <w:b/>
        </w:rPr>
        <w:t>7</w:t>
      </w:r>
      <w:r w:rsidRPr="00673041">
        <w:rPr>
          <w:b/>
        </w:rPr>
        <w:t>,</w:t>
      </w:r>
      <w:r w:rsidR="00CF3700" w:rsidRPr="00673041">
        <w:rPr>
          <w:b/>
        </w:rPr>
        <w:t>9</w:t>
      </w:r>
      <w:r w:rsidR="00FE38BB">
        <w:rPr>
          <w:b/>
        </w:rPr>
        <w:t>329</w:t>
      </w:r>
      <w:r w:rsidRPr="00673041">
        <w:rPr>
          <w:b/>
        </w:rPr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rPr>
          <w:bCs/>
        </w:rPr>
        <w:t xml:space="preserve">Кворум по данному вопросу повестки дня </w:t>
      </w:r>
      <w:r w:rsidRPr="00673041">
        <w:rPr>
          <w:b/>
          <w:bCs/>
        </w:rPr>
        <w:t>имелся</w:t>
      </w:r>
      <w:r w:rsidRPr="00673041">
        <w:rPr>
          <w:bCs/>
        </w:rPr>
        <w:t>.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>Число голосов, отданных за каждый из вариантов голосования («за», «против» и «воздержался») по вопросу № 5 повестки дня Собрания: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rPr>
          <w:b/>
        </w:rPr>
        <w:t xml:space="preserve">«ЗА» - </w:t>
      </w:r>
      <w:r w:rsidRPr="00673041">
        <w:rPr>
          <w:b/>
          <w:color w:val="000000"/>
        </w:rPr>
        <w:t>7</w:t>
      </w:r>
      <w:r w:rsidR="00322065" w:rsidRPr="00673041">
        <w:rPr>
          <w:b/>
          <w:color w:val="000000"/>
        </w:rPr>
        <w:t>08</w:t>
      </w:r>
      <w:r w:rsidR="00462D58" w:rsidRPr="00673041">
        <w:rPr>
          <w:b/>
          <w:color w:val="000000"/>
        </w:rPr>
        <w:t> </w:t>
      </w:r>
      <w:r w:rsidR="00FE38BB">
        <w:rPr>
          <w:b/>
          <w:color w:val="000000"/>
        </w:rPr>
        <w:t>275</w:t>
      </w:r>
      <w:r w:rsidR="00462D58" w:rsidRPr="00673041">
        <w:rPr>
          <w:b/>
          <w:color w:val="000000"/>
        </w:rPr>
        <w:t xml:space="preserve"> </w:t>
      </w:r>
      <w:r w:rsidRPr="00673041">
        <w:rPr>
          <w:b/>
        </w:rPr>
        <w:t>голос</w:t>
      </w:r>
      <w:r w:rsidR="005C0129" w:rsidRPr="00673041">
        <w:rPr>
          <w:b/>
        </w:rPr>
        <w:t>ов</w:t>
      </w:r>
      <w:r w:rsidRPr="00673041">
        <w:rPr>
          <w:b/>
        </w:rPr>
        <w:t xml:space="preserve">, что составляет </w:t>
      </w:r>
      <w:r w:rsidR="00FE38BB">
        <w:rPr>
          <w:b/>
        </w:rPr>
        <w:t>99,9760</w:t>
      </w:r>
      <w:r w:rsidRPr="00673041">
        <w:rPr>
          <w:b/>
          <w:bCs/>
        </w:rPr>
        <w:t xml:space="preserve"> </w:t>
      </w:r>
      <w:r w:rsidRPr="00673041">
        <w:rPr>
          <w:b/>
        </w:rPr>
        <w:t>% от принявших участие в Собрании;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>«ПРОТИВ» - 0 голосов, что составляет 0</w:t>
      </w:r>
      <w:r w:rsidR="006A59CD" w:rsidRPr="00673041">
        <w:t xml:space="preserve"> </w:t>
      </w:r>
      <w:r w:rsidRPr="00673041">
        <w:t>% от принявших участие в Собрании;</w:t>
      </w:r>
    </w:p>
    <w:p w:rsidR="00943D59" w:rsidRPr="00673041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«ВОЗДЕРЖАЛСЯ» - </w:t>
      </w:r>
      <w:r w:rsidR="00FE38BB">
        <w:t>6</w:t>
      </w:r>
      <w:r w:rsidR="00322065" w:rsidRPr="00673041">
        <w:t>0</w:t>
      </w:r>
      <w:r w:rsidRPr="00673041">
        <w:t xml:space="preserve"> голосов, что составляет </w:t>
      </w:r>
      <w:r w:rsidRPr="00673041">
        <w:rPr>
          <w:bCs/>
        </w:rPr>
        <w:t>0</w:t>
      </w:r>
      <w:r w:rsidR="00FE38BB">
        <w:rPr>
          <w:bCs/>
        </w:rPr>
        <w:t>,0085</w:t>
      </w:r>
      <w:r w:rsidRPr="00673041">
        <w:rPr>
          <w:bCs/>
        </w:rPr>
        <w:t xml:space="preserve"> </w:t>
      </w:r>
      <w:r w:rsidRPr="00673041">
        <w:t>% от принявших участие в</w:t>
      </w:r>
      <w:r w:rsidR="00421D01" w:rsidRPr="00673041">
        <w:rPr>
          <w:bCs/>
        </w:rPr>
        <w:t> </w:t>
      </w:r>
      <w:r w:rsidRPr="00673041">
        <w:t>Собрании.</w:t>
      </w:r>
    </w:p>
    <w:p w:rsidR="003A537A" w:rsidRDefault="00943D59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 по данному вопросу повестки дня </w:t>
      </w:r>
      <w:r w:rsidR="00421D01" w:rsidRPr="00673041">
        <w:t>С</w:t>
      </w:r>
      <w:r w:rsidRPr="00673041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421D01" w:rsidRPr="00673041">
        <w:t>,</w:t>
      </w:r>
      <w:r w:rsidRPr="00673041">
        <w:t xml:space="preserve"> – </w:t>
      </w:r>
      <w:r w:rsidR="00FE38BB">
        <w:t>11</w:t>
      </w:r>
      <w:r w:rsidRPr="00673041">
        <w:t>0 голосов, что составляет 0</w:t>
      </w:r>
      <w:r w:rsidR="00FE38BB">
        <w:t>,0155</w:t>
      </w:r>
      <w:r w:rsidR="006A59CD" w:rsidRPr="00673041">
        <w:t xml:space="preserve"> </w:t>
      </w:r>
      <w:r w:rsidRPr="00673041">
        <w:t>% от принявших участие в</w:t>
      </w:r>
      <w:r w:rsidR="00421D01" w:rsidRPr="00673041">
        <w:rPr>
          <w:bCs/>
        </w:rPr>
        <w:t> </w:t>
      </w:r>
      <w:r w:rsidRPr="00673041">
        <w:t>Собрании.</w:t>
      </w:r>
    </w:p>
    <w:p w:rsidR="00491CEB" w:rsidRPr="00673041" w:rsidRDefault="00491CEB" w:rsidP="00673041">
      <w:pPr>
        <w:shd w:val="clear" w:color="auto" w:fill="FFFFFF"/>
        <w:ind w:firstLine="567"/>
        <w:contextualSpacing/>
        <w:jc w:val="both"/>
      </w:pPr>
    </w:p>
    <w:p w:rsidR="004431C5" w:rsidRPr="00E43B34" w:rsidRDefault="00943D59" w:rsidP="00E43B34">
      <w:pPr>
        <w:pStyle w:val="af"/>
        <w:ind w:firstLine="567"/>
        <w:contextualSpacing/>
        <w:jc w:val="both"/>
        <w:rPr>
          <w:sz w:val="24"/>
          <w:szCs w:val="24"/>
        </w:rPr>
      </w:pPr>
      <w:r w:rsidRPr="00673041">
        <w:rPr>
          <w:b/>
          <w:sz w:val="24"/>
          <w:szCs w:val="24"/>
        </w:rPr>
        <w:t>Формулировка решения, принят</w:t>
      </w:r>
      <w:r w:rsidR="00234BCA" w:rsidRPr="00673041">
        <w:rPr>
          <w:b/>
          <w:sz w:val="24"/>
          <w:szCs w:val="24"/>
        </w:rPr>
        <w:t>ого</w:t>
      </w:r>
      <w:r w:rsidRPr="00673041">
        <w:rPr>
          <w:b/>
          <w:sz w:val="24"/>
          <w:szCs w:val="24"/>
        </w:rPr>
        <w:t xml:space="preserve"> Собранием по вопросу № 5 повестки дня Собрания:</w:t>
      </w:r>
      <w:r w:rsidR="00E43B34">
        <w:rPr>
          <w:b/>
          <w:sz w:val="24"/>
          <w:szCs w:val="24"/>
        </w:rPr>
        <w:t xml:space="preserve"> </w:t>
      </w:r>
      <w:r w:rsidR="004431C5" w:rsidRPr="00E43B34">
        <w:rPr>
          <w:sz w:val="24"/>
          <w:szCs w:val="24"/>
        </w:rPr>
        <w:t>Назначить аудиторской организацией Общества общество с ограниченной ответственностью «</w:t>
      </w:r>
      <w:proofErr w:type="spellStart"/>
      <w:r w:rsidR="004431C5" w:rsidRPr="00E43B34">
        <w:rPr>
          <w:sz w:val="24"/>
          <w:szCs w:val="24"/>
        </w:rPr>
        <w:t>Финбизконсалт</w:t>
      </w:r>
      <w:proofErr w:type="spellEnd"/>
      <w:r w:rsidR="004431C5" w:rsidRPr="00E43B34">
        <w:rPr>
          <w:sz w:val="24"/>
          <w:szCs w:val="24"/>
        </w:rPr>
        <w:t>» (ОГРН 1237700143670, ОРНЗ 12306051235).</w:t>
      </w:r>
    </w:p>
    <w:p w:rsidR="003A537A" w:rsidRDefault="003A537A" w:rsidP="00673041">
      <w:pPr>
        <w:shd w:val="clear" w:color="auto" w:fill="FFFFFF"/>
        <w:ind w:firstLine="567"/>
        <w:contextualSpacing/>
      </w:pPr>
    </w:p>
    <w:p w:rsidR="00491CEB" w:rsidRPr="00673041" w:rsidRDefault="00491CEB" w:rsidP="00673041">
      <w:pPr>
        <w:shd w:val="clear" w:color="auto" w:fill="FFFFFF"/>
        <w:ind w:firstLine="567"/>
        <w:contextualSpacing/>
      </w:pPr>
    </w:p>
    <w:p w:rsidR="004431C5" w:rsidRPr="00673041" w:rsidRDefault="004431C5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673041">
        <w:rPr>
          <w:b/>
          <w:sz w:val="24"/>
          <w:szCs w:val="24"/>
        </w:rPr>
        <w:t>Кворум и итоги голосования по вопросу № 6 повестки дня Собрания «Увеличение уставного капитала Общества путем выпуска дополнительных акций, размещаемых посредством закрытой подписки».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>Число голосов, которыми обладали лица, включенные в список лиц, имевших право на</w:t>
      </w:r>
      <w:r w:rsidRPr="00673041">
        <w:rPr>
          <w:bCs/>
        </w:rPr>
        <w:t> </w:t>
      </w:r>
      <w:r w:rsidRPr="00673041">
        <w:t xml:space="preserve">участие в Собрании, по данному вопросу повестки дня Собрания: </w:t>
      </w:r>
      <w:r w:rsidRPr="00673041">
        <w:rPr>
          <w:b/>
        </w:rPr>
        <w:t>805 665</w:t>
      </w:r>
      <w:r w:rsidRPr="00673041">
        <w:t>.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673041">
        <w:rPr>
          <w:b/>
        </w:rPr>
        <w:t>805 665</w:t>
      </w:r>
      <w:r w:rsidRPr="00673041">
        <w:t>.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которыми обладали лица, принявшие участие в </w:t>
      </w:r>
      <w:r w:rsidRPr="00673041">
        <w:rPr>
          <w:color w:val="000000"/>
        </w:rPr>
        <w:t xml:space="preserve">Собрании, по данному вопросу повестки дня Собрания: </w:t>
      </w:r>
      <w:r w:rsidRPr="00673041">
        <w:rPr>
          <w:b/>
        </w:rPr>
        <w:t>708 4</w:t>
      </w:r>
      <w:r w:rsidR="007548EA">
        <w:rPr>
          <w:b/>
        </w:rPr>
        <w:t>45</w:t>
      </w:r>
      <w:r w:rsidRPr="00673041">
        <w:rPr>
          <w:b/>
        </w:rPr>
        <w:t>.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t xml:space="preserve">Кворум (%): </w:t>
      </w:r>
      <w:r w:rsidRPr="00673041">
        <w:rPr>
          <w:b/>
        </w:rPr>
        <w:t>87,9</w:t>
      </w:r>
      <w:r w:rsidR="007548EA">
        <w:rPr>
          <w:b/>
        </w:rPr>
        <w:t>329</w:t>
      </w:r>
      <w:r w:rsidRPr="00673041">
        <w:rPr>
          <w:b/>
        </w:rPr>
        <w:t>.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  <w:r w:rsidRPr="00673041">
        <w:rPr>
          <w:bCs/>
        </w:rPr>
        <w:t xml:space="preserve">Кворум по данному вопросу повестки дня </w:t>
      </w:r>
      <w:r w:rsidRPr="00673041">
        <w:rPr>
          <w:b/>
          <w:bCs/>
        </w:rPr>
        <w:t>имелся</w:t>
      </w:r>
      <w:r w:rsidRPr="00673041">
        <w:rPr>
          <w:bCs/>
        </w:rPr>
        <w:t>.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голосов, отданных за каждый из вариантов голосования («за», «против» и «воздержался») по вопросу № </w:t>
      </w:r>
      <w:r w:rsidR="00E43B34">
        <w:t>6</w:t>
      </w:r>
      <w:r w:rsidRPr="00673041">
        <w:t xml:space="preserve"> повестки дня Собрания: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  <w:rPr>
          <w:b/>
        </w:rPr>
      </w:pPr>
      <w:r w:rsidRPr="00673041">
        <w:rPr>
          <w:b/>
        </w:rPr>
        <w:t xml:space="preserve">«ЗА» - </w:t>
      </w:r>
      <w:r w:rsidRPr="00673041">
        <w:rPr>
          <w:b/>
          <w:color w:val="000000"/>
        </w:rPr>
        <w:t>708 0</w:t>
      </w:r>
      <w:r w:rsidR="007548EA">
        <w:rPr>
          <w:b/>
          <w:color w:val="000000"/>
        </w:rPr>
        <w:t>80</w:t>
      </w:r>
      <w:r w:rsidRPr="00673041">
        <w:rPr>
          <w:b/>
          <w:color w:val="000000"/>
        </w:rPr>
        <w:t xml:space="preserve"> </w:t>
      </w:r>
      <w:r w:rsidRPr="00673041">
        <w:rPr>
          <w:b/>
        </w:rPr>
        <w:t xml:space="preserve">голосов, что составляет </w:t>
      </w:r>
      <w:r w:rsidR="007548EA">
        <w:rPr>
          <w:b/>
        </w:rPr>
        <w:t>99,9485</w:t>
      </w:r>
      <w:r w:rsidRPr="00673041">
        <w:rPr>
          <w:b/>
          <w:bCs/>
        </w:rPr>
        <w:t xml:space="preserve"> </w:t>
      </w:r>
      <w:r w:rsidRPr="00673041">
        <w:rPr>
          <w:b/>
        </w:rPr>
        <w:t>% от принявших участие в Собрании;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  <w:r w:rsidRPr="00673041">
        <w:t xml:space="preserve">«ПРОТИВ» - </w:t>
      </w:r>
      <w:r w:rsidR="007548EA">
        <w:t>6</w:t>
      </w:r>
      <w:r w:rsidRPr="00673041">
        <w:t>0 голосов, что составляет 0</w:t>
      </w:r>
      <w:r w:rsidR="007548EA">
        <w:t>,0085</w:t>
      </w:r>
      <w:r w:rsidRPr="00673041">
        <w:t xml:space="preserve"> % от принявших участие в Собрании;</w:t>
      </w:r>
    </w:p>
    <w:p w:rsidR="004431C5" w:rsidRPr="00673041" w:rsidRDefault="004431C5" w:rsidP="00673041">
      <w:pPr>
        <w:shd w:val="clear" w:color="auto" w:fill="FFFFFF"/>
        <w:ind w:firstLine="567"/>
        <w:contextualSpacing/>
        <w:jc w:val="both"/>
      </w:pPr>
      <w:r w:rsidRPr="00673041">
        <w:t xml:space="preserve">«ВОЗДЕРЖАЛСЯ» - 0 голосов, что составляет </w:t>
      </w:r>
      <w:r w:rsidRPr="00673041">
        <w:rPr>
          <w:bCs/>
        </w:rPr>
        <w:t xml:space="preserve">0 </w:t>
      </w:r>
      <w:r w:rsidRPr="00673041">
        <w:t>% от принявших участие в</w:t>
      </w:r>
      <w:r w:rsidRPr="00673041">
        <w:rPr>
          <w:bCs/>
        </w:rPr>
        <w:t> </w:t>
      </w:r>
      <w:r w:rsidRPr="00673041">
        <w:t>Собрании.</w:t>
      </w:r>
    </w:p>
    <w:p w:rsidR="004431C5" w:rsidRDefault="004431C5" w:rsidP="00673041">
      <w:pPr>
        <w:shd w:val="clear" w:color="auto" w:fill="FFFFFF"/>
        <w:ind w:firstLine="567"/>
        <w:contextualSpacing/>
        <w:jc w:val="both"/>
      </w:pPr>
      <w:r w:rsidRPr="00673041">
        <w:t xml:space="preserve">Число голосов по данному вопросу повестки дня Собрания, которые не подсчитывались в связи с признанием бюллетеней недействительными или по иным основаниям, предусмотренным Положением, – </w:t>
      </w:r>
      <w:r w:rsidR="007548EA">
        <w:t>305</w:t>
      </w:r>
      <w:r w:rsidRPr="00673041">
        <w:t xml:space="preserve"> голосов, что составляет 0</w:t>
      </w:r>
      <w:r w:rsidR="007548EA">
        <w:t>,0430</w:t>
      </w:r>
      <w:r w:rsidRPr="00673041">
        <w:t xml:space="preserve"> % от принявших участие в</w:t>
      </w:r>
      <w:r w:rsidRPr="00673041">
        <w:rPr>
          <w:bCs/>
        </w:rPr>
        <w:t> </w:t>
      </w:r>
      <w:r w:rsidRPr="00673041">
        <w:t>Собрании.</w:t>
      </w:r>
    </w:p>
    <w:p w:rsidR="00491CEB" w:rsidRPr="00673041" w:rsidRDefault="00491CEB" w:rsidP="00673041">
      <w:pPr>
        <w:shd w:val="clear" w:color="auto" w:fill="FFFFFF"/>
        <w:ind w:firstLine="567"/>
        <w:contextualSpacing/>
        <w:jc w:val="both"/>
      </w:pPr>
    </w:p>
    <w:p w:rsidR="007548EA" w:rsidRPr="0077382B" w:rsidRDefault="004431C5" w:rsidP="007548EA">
      <w:pPr>
        <w:autoSpaceDE w:val="0"/>
        <w:autoSpaceDN w:val="0"/>
        <w:ind w:firstLine="567"/>
        <w:contextualSpacing/>
        <w:jc w:val="both"/>
        <w:rPr>
          <w:color w:val="000000"/>
          <w:lang w:eastAsia="en-US"/>
        </w:rPr>
      </w:pPr>
      <w:r w:rsidRPr="00673041">
        <w:rPr>
          <w:b/>
        </w:rPr>
        <w:t xml:space="preserve">Формулировка решения, принятого Собранием по вопросу № </w:t>
      </w:r>
      <w:r w:rsidR="00491CEB">
        <w:rPr>
          <w:b/>
        </w:rPr>
        <w:t>6</w:t>
      </w:r>
      <w:r w:rsidRPr="00673041">
        <w:rPr>
          <w:b/>
        </w:rPr>
        <w:t xml:space="preserve"> повестки дня Собрания: </w:t>
      </w:r>
      <w:r w:rsidR="007548EA" w:rsidRPr="0077382B">
        <w:t xml:space="preserve">Увеличить уставный капитал Общества путем выпуска дополнительных обыкновенных акций (далее также - Акции), размещаемых посредством </w:t>
      </w:r>
      <w:r w:rsidR="007548EA" w:rsidRPr="0077382B">
        <w:rPr>
          <w:color w:val="000000"/>
        </w:rPr>
        <w:t>закрытой подписки на следующих условиях: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  <w:rPr>
          <w:color w:val="000000"/>
        </w:rPr>
      </w:pPr>
      <w:r w:rsidRPr="0077382B">
        <w:rPr>
          <w:color w:val="000000"/>
        </w:rPr>
        <w:t>- категория (тип), размещаемых дополнительных акций: акции обыкновенные;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rPr>
          <w:color w:val="1F497D"/>
        </w:rPr>
        <w:t xml:space="preserve">- </w:t>
      </w:r>
      <w:r w:rsidRPr="0077382B">
        <w:t>количество размещаемых Акций: 2</w:t>
      </w:r>
      <w:r w:rsidR="009302E2">
        <w:t> </w:t>
      </w:r>
      <w:r w:rsidRPr="0077382B">
        <w:t>000</w:t>
      </w:r>
      <w:r w:rsidR="009302E2">
        <w:t> </w:t>
      </w:r>
      <w:r w:rsidRPr="0077382B">
        <w:t>000</w:t>
      </w:r>
      <w:r w:rsidR="009302E2">
        <w:t xml:space="preserve"> </w:t>
      </w:r>
      <w:r w:rsidRPr="0077382B">
        <w:t>(Два миллиона) штук;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- номинальная стоимость размещаемых Акций: 0,20 руб. (20 копеек) каждая;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- способ размещения Акций: закрытая подписка;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- цена размещения Акций, размещаемых посредством подписки, в том числе для лиц, имеющих преимущественное право приобретения размещаемых ценных бумаг (в случае возникновения преимущественного права): определена решением наблюдательного совета Общества (протокол заседания наблюдательного совета Общества от 20 марта 2024 года №</w:t>
      </w:r>
      <w:r w:rsidR="009302E2">
        <w:t> </w:t>
      </w:r>
      <w:r w:rsidRPr="0077382B">
        <w:t>4НС-2023) и составляет 0,20 руб. (20 копеек)</w:t>
      </w:r>
      <w:r>
        <w:t xml:space="preserve"> </w:t>
      </w:r>
      <w:r w:rsidRPr="0077382B">
        <w:t>за каждую дополнительную акцию;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- форма оплаты Акций, размещаемых посредством подписки: оплата Акций дополнительного выпуска осуществляется денежными средствами в валюте Российской Федерации в безналичной форме;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- круг лиц, среди которых предполагается осуществить размещение Акций</w:t>
      </w:r>
      <w:r w:rsidRPr="0077382B">
        <w:rPr>
          <w:color w:val="000000"/>
          <w:shd w:val="clear" w:color="auto" w:fill="FFFFFF"/>
        </w:rPr>
        <w:t xml:space="preserve"> </w:t>
      </w:r>
      <w:r w:rsidRPr="0077382B">
        <w:t xml:space="preserve">(потенциальные приобретатели дополнительных акций): Компания «ХИЛЛСАЙД МЕНЕДЖМЕНТ-ФЗКО» зарегистрированная на территории Объединенных Арабских Эмиратов за </w:t>
      </w:r>
      <w:proofErr w:type="spellStart"/>
      <w:proofErr w:type="gramStart"/>
      <w:r w:rsidRPr="0077382B">
        <w:t>рег.номером</w:t>
      </w:r>
      <w:proofErr w:type="spellEnd"/>
      <w:proofErr w:type="gramEnd"/>
      <w:r w:rsidRPr="0077382B">
        <w:t xml:space="preserve">: </w:t>
      </w:r>
      <w:r w:rsidRPr="0077382B">
        <w:rPr>
          <w:lang w:val="en-US"/>
        </w:rPr>
        <w:t>DSO</w:t>
      </w:r>
      <w:r w:rsidRPr="0077382B">
        <w:t>-</w:t>
      </w:r>
      <w:r w:rsidRPr="0077382B">
        <w:rPr>
          <w:lang w:val="en-US"/>
        </w:rPr>
        <w:t>FZCO</w:t>
      </w:r>
      <w:r w:rsidRPr="0077382B">
        <w:t>-22384;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- акционеры Общества - владельцы обыкновенных акций, голосовавшие против или не</w:t>
      </w:r>
      <w:r w:rsidR="009302E2">
        <w:t> </w:t>
      </w:r>
      <w:r w:rsidRPr="0077382B">
        <w:t>принимавшие участия в голосовании по вопросу о размещении дополнительных акций, имеют преимущественное право приобретения размещаемых посредством закрытой подписки дополнительных обыкновенных акций, в количестве, пропорциональном количеству принадлежащих им обыкновенных акций, по данным реестра владельцев ценных бумаг Общества на дату определения (фиксации) лиц, имеющих право на участие</w:t>
      </w:r>
      <w:r w:rsidR="009302E2">
        <w:t xml:space="preserve"> </w:t>
      </w:r>
      <w:r w:rsidRPr="0077382B">
        <w:t>в общем собрании акционеров, на котором принято решения о размещении дополнительных обыкновенных акций.</w:t>
      </w:r>
    </w:p>
    <w:p w:rsidR="007548EA" w:rsidRPr="0077382B" w:rsidRDefault="007548EA" w:rsidP="007548EA">
      <w:pPr>
        <w:autoSpaceDE w:val="0"/>
        <w:autoSpaceDN w:val="0"/>
        <w:ind w:firstLine="567"/>
        <w:contextualSpacing/>
        <w:jc w:val="both"/>
      </w:pPr>
      <w:r w:rsidRPr="0077382B">
        <w:t>Иные условия размещения Акций в соответствии с действующим законодательством будут определены документом, содержащим условия размещения ценных бумаг.</w:t>
      </w:r>
    </w:p>
    <w:p w:rsidR="004431C5" w:rsidRPr="00673041" w:rsidRDefault="007548EA" w:rsidP="007548EA">
      <w:pPr>
        <w:autoSpaceDE w:val="0"/>
        <w:autoSpaceDN w:val="0"/>
        <w:ind w:firstLine="567"/>
        <w:contextualSpacing/>
        <w:jc w:val="both"/>
        <w:rPr>
          <w:snapToGrid w:val="0"/>
        </w:rPr>
      </w:pPr>
      <w:r w:rsidRPr="0077382B">
        <w:t>После государственной регистрации отчета об итогах дополнительного выпуска ценных бумаг Общества, размещенных в соответствии с настоящим решением, внести в устав Общества соответствующие изменения в части увеличения уставного капитала Общества на</w:t>
      </w:r>
      <w:r w:rsidR="009302E2">
        <w:t> </w:t>
      </w:r>
      <w:r w:rsidRPr="0077382B">
        <w:t>сумму номинальной стоимости размещенных дополнительных акций, и об уменьшении количества объявленных акций на число размещенных дополнительных акций.</w:t>
      </w:r>
    </w:p>
    <w:p w:rsidR="004431C5" w:rsidRPr="00673041" w:rsidRDefault="004431C5" w:rsidP="00673041">
      <w:pPr>
        <w:pStyle w:val="af"/>
        <w:ind w:firstLine="567"/>
        <w:contextualSpacing/>
        <w:jc w:val="both"/>
        <w:rPr>
          <w:sz w:val="24"/>
          <w:szCs w:val="24"/>
        </w:rPr>
      </w:pPr>
    </w:p>
    <w:p w:rsidR="004431C5" w:rsidRPr="00673041" w:rsidRDefault="004431C5" w:rsidP="00673041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</w:p>
    <w:p w:rsidR="004431C5" w:rsidRPr="00673041" w:rsidRDefault="004431C5" w:rsidP="00673041">
      <w:pPr>
        <w:shd w:val="clear" w:color="auto" w:fill="FFFFFF"/>
        <w:ind w:firstLine="567"/>
        <w:contextualSpacing/>
      </w:pPr>
    </w:p>
    <w:p w:rsidR="00782EB8" w:rsidRPr="00673041" w:rsidRDefault="00782EB8" w:rsidP="00673041">
      <w:pPr>
        <w:shd w:val="clear" w:color="auto" w:fill="FFFFFF"/>
        <w:ind w:firstLine="567"/>
        <w:contextualSpacing/>
      </w:pPr>
    </w:p>
    <w:p w:rsidR="00390C12" w:rsidRPr="00673041" w:rsidRDefault="0065388C" w:rsidP="007548EA">
      <w:pPr>
        <w:pStyle w:val="ConsNormal"/>
        <w:widowControl/>
        <w:ind w:left="29" w:right="0" w:hanging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041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="00142928" w:rsidRPr="00673041">
        <w:rPr>
          <w:rFonts w:ascii="Times New Roman" w:hAnsi="Times New Roman" w:cs="Times New Roman"/>
          <w:b/>
          <w:bCs/>
          <w:sz w:val="24"/>
          <w:szCs w:val="24"/>
        </w:rPr>
        <w:t>ствующий на</w:t>
      </w:r>
      <w:r w:rsidRPr="00673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EC8" w:rsidRPr="0067304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29AA" w:rsidRPr="00673041">
        <w:rPr>
          <w:rFonts w:ascii="Times New Roman" w:hAnsi="Times New Roman" w:cs="Times New Roman"/>
          <w:b/>
          <w:bCs/>
          <w:sz w:val="24"/>
          <w:szCs w:val="24"/>
        </w:rPr>
        <w:t>обрани</w:t>
      </w:r>
      <w:r w:rsidR="00142928" w:rsidRPr="0067304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C29AA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67304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21D01" w:rsidRPr="0067304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421D01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02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1E97" w:rsidRPr="00673041">
        <w:rPr>
          <w:rFonts w:ascii="Times New Roman" w:hAnsi="Times New Roman" w:cs="Times New Roman"/>
          <w:b/>
          <w:bCs/>
          <w:sz w:val="24"/>
          <w:szCs w:val="24"/>
        </w:rPr>
        <w:t>М.</w:t>
      </w:r>
      <w:r w:rsidR="00F11621" w:rsidRPr="00673041">
        <w:rPr>
          <w:rFonts w:ascii="Times New Roman" w:hAnsi="Times New Roman" w:cs="Times New Roman"/>
          <w:b/>
          <w:bCs/>
          <w:sz w:val="24"/>
          <w:szCs w:val="24"/>
        </w:rPr>
        <w:t>П. Деев</w:t>
      </w:r>
    </w:p>
    <w:p w:rsidR="00217410" w:rsidRPr="00673041" w:rsidRDefault="00217410" w:rsidP="007548EA">
      <w:pPr>
        <w:pStyle w:val="ConsNormal"/>
        <w:widowControl/>
        <w:ind w:left="29" w:right="0" w:hanging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06D" w:rsidRPr="00673041" w:rsidRDefault="0054406D" w:rsidP="007548EA">
      <w:pPr>
        <w:pStyle w:val="ConsNormal"/>
        <w:widowControl/>
        <w:ind w:right="0" w:hanging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B1" w:rsidRPr="00673041" w:rsidRDefault="00C915B1" w:rsidP="007548EA">
      <w:pPr>
        <w:pStyle w:val="ConsNormal"/>
        <w:widowControl/>
        <w:ind w:right="0" w:hanging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5CE" w:rsidRPr="00673041" w:rsidRDefault="0065388C" w:rsidP="00503DFF">
      <w:pPr>
        <w:pStyle w:val="ConsNormal"/>
        <w:widowControl/>
        <w:ind w:left="29" w:right="0" w:hanging="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04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="00F10B9B" w:rsidRPr="0067304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90C12" w:rsidRPr="00673041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0312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2928" w:rsidRPr="00673041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852F93" w:rsidRPr="006730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D01" w:rsidRPr="0067304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005BF" w:rsidRPr="00673041">
        <w:rPr>
          <w:rFonts w:ascii="Times New Roman" w:hAnsi="Times New Roman" w:cs="Times New Roman"/>
          <w:b/>
          <w:bCs/>
          <w:sz w:val="24"/>
          <w:szCs w:val="24"/>
        </w:rPr>
        <w:t>И.С. Босин</w:t>
      </w:r>
    </w:p>
    <w:sectPr w:rsidR="004535CE" w:rsidRPr="00673041" w:rsidSect="00503DFF">
      <w:footerReference w:type="default" r:id="rId8"/>
      <w:footerReference w:type="first" r:id="rId9"/>
      <w:pgSz w:w="11906" w:h="16838" w:code="9"/>
      <w:pgMar w:top="567" w:right="851" w:bottom="567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FF" w:rsidRPr="00503DFF">
          <w:rPr>
            <w:noProof/>
            <w:lang w:val="ru-RU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:rsidR="0012359F" w:rsidRDefault="001235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FF" w:rsidRPr="00503DFF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9580B16"/>
    <w:multiLevelType w:val="hybridMultilevel"/>
    <w:tmpl w:val="F4004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44D7"/>
    <w:multiLevelType w:val="hybridMultilevel"/>
    <w:tmpl w:val="6CC8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FD5"/>
    <w:multiLevelType w:val="hybridMultilevel"/>
    <w:tmpl w:val="D0F283F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1007"/>
    <w:multiLevelType w:val="hybridMultilevel"/>
    <w:tmpl w:val="0164D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0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005AB"/>
    <w:multiLevelType w:val="hybridMultilevel"/>
    <w:tmpl w:val="48DC7480"/>
    <w:lvl w:ilvl="0" w:tplc="FC3E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CE0184"/>
    <w:multiLevelType w:val="hybridMultilevel"/>
    <w:tmpl w:val="794E2E98"/>
    <w:lvl w:ilvl="0" w:tplc="33FCC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36823"/>
    <w:rsid w:val="000400BA"/>
    <w:rsid w:val="000405B8"/>
    <w:rsid w:val="00047664"/>
    <w:rsid w:val="000531B1"/>
    <w:rsid w:val="0005476C"/>
    <w:rsid w:val="0007367A"/>
    <w:rsid w:val="000764DA"/>
    <w:rsid w:val="00080ADC"/>
    <w:rsid w:val="00082933"/>
    <w:rsid w:val="000A5FA6"/>
    <w:rsid w:val="000B2ED8"/>
    <w:rsid w:val="000B530E"/>
    <w:rsid w:val="000C425C"/>
    <w:rsid w:val="000E4E0C"/>
    <w:rsid w:val="000F4C47"/>
    <w:rsid w:val="001003D8"/>
    <w:rsid w:val="001047C7"/>
    <w:rsid w:val="00107975"/>
    <w:rsid w:val="00120ADB"/>
    <w:rsid w:val="00121C5A"/>
    <w:rsid w:val="0012359F"/>
    <w:rsid w:val="00136D1D"/>
    <w:rsid w:val="00137B99"/>
    <w:rsid w:val="00142928"/>
    <w:rsid w:val="00142EE9"/>
    <w:rsid w:val="00145CA4"/>
    <w:rsid w:val="0015737C"/>
    <w:rsid w:val="0015779E"/>
    <w:rsid w:val="00164921"/>
    <w:rsid w:val="00167E2C"/>
    <w:rsid w:val="001958AC"/>
    <w:rsid w:val="001B0EB4"/>
    <w:rsid w:val="001B5B8E"/>
    <w:rsid w:val="001B7FDD"/>
    <w:rsid w:val="001C2D63"/>
    <w:rsid w:val="001C37C7"/>
    <w:rsid w:val="001C772F"/>
    <w:rsid w:val="001D5DE4"/>
    <w:rsid w:val="001E0DA3"/>
    <w:rsid w:val="001E302E"/>
    <w:rsid w:val="001E6DE2"/>
    <w:rsid w:val="001E71C1"/>
    <w:rsid w:val="001F63C3"/>
    <w:rsid w:val="00217410"/>
    <w:rsid w:val="0023084A"/>
    <w:rsid w:val="00234887"/>
    <w:rsid w:val="00234BCA"/>
    <w:rsid w:val="002755E3"/>
    <w:rsid w:val="00282D54"/>
    <w:rsid w:val="002833EF"/>
    <w:rsid w:val="002B0312"/>
    <w:rsid w:val="002B41AC"/>
    <w:rsid w:val="002B603D"/>
    <w:rsid w:val="002C2F5C"/>
    <w:rsid w:val="002C429B"/>
    <w:rsid w:val="002D7936"/>
    <w:rsid w:val="002F0F7E"/>
    <w:rsid w:val="00300E6E"/>
    <w:rsid w:val="00322065"/>
    <w:rsid w:val="003261A1"/>
    <w:rsid w:val="003331E8"/>
    <w:rsid w:val="00346398"/>
    <w:rsid w:val="00346A5C"/>
    <w:rsid w:val="0035636E"/>
    <w:rsid w:val="00367A37"/>
    <w:rsid w:val="003773D1"/>
    <w:rsid w:val="00385E8A"/>
    <w:rsid w:val="003867B4"/>
    <w:rsid w:val="00390C12"/>
    <w:rsid w:val="003A4853"/>
    <w:rsid w:val="003A537A"/>
    <w:rsid w:val="003A72F3"/>
    <w:rsid w:val="003C29AA"/>
    <w:rsid w:val="003C6117"/>
    <w:rsid w:val="003E0CA6"/>
    <w:rsid w:val="003E1FFF"/>
    <w:rsid w:val="003F3196"/>
    <w:rsid w:val="003F3DD3"/>
    <w:rsid w:val="00403D04"/>
    <w:rsid w:val="004065F8"/>
    <w:rsid w:val="00421D01"/>
    <w:rsid w:val="00426123"/>
    <w:rsid w:val="00433BC4"/>
    <w:rsid w:val="004431C5"/>
    <w:rsid w:val="00443820"/>
    <w:rsid w:val="004535CE"/>
    <w:rsid w:val="0045611C"/>
    <w:rsid w:val="00456741"/>
    <w:rsid w:val="004573EF"/>
    <w:rsid w:val="004613BF"/>
    <w:rsid w:val="00462D58"/>
    <w:rsid w:val="00463FA3"/>
    <w:rsid w:val="00473DA7"/>
    <w:rsid w:val="004745BB"/>
    <w:rsid w:val="00475D3E"/>
    <w:rsid w:val="00491CEB"/>
    <w:rsid w:val="004A698D"/>
    <w:rsid w:val="004B0D3E"/>
    <w:rsid w:val="004D0FF8"/>
    <w:rsid w:val="004F59AA"/>
    <w:rsid w:val="00503DFF"/>
    <w:rsid w:val="00506F33"/>
    <w:rsid w:val="00507574"/>
    <w:rsid w:val="0054015B"/>
    <w:rsid w:val="00542A13"/>
    <w:rsid w:val="005435AD"/>
    <w:rsid w:val="0054406D"/>
    <w:rsid w:val="00551FB2"/>
    <w:rsid w:val="0056188B"/>
    <w:rsid w:val="00567E1C"/>
    <w:rsid w:val="005730A6"/>
    <w:rsid w:val="00584836"/>
    <w:rsid w:val="005B0053"/>
    <w:rsid w:val="005B039A"/>
    <w:rsid w:val="005B307D"/>
    <w:rsid w:val="005B3C1D"/>
    <w:rsid w:val="005B4117"/>
    <w:rsid w:val="005C0129"/>
    <w:rsid w:val="005E3F51"/>
    <w:rsid w:val="005F75F1"/>
    <w:rsid w:val="005F7EC0"/>
    <w:rsid w:val="00604764"/>
    <w:rsid w:val="00610C21"/>
    <w:rsid w:val="006117B3"/>
    <w:rsid w:val="00613659"/>
    <w:rsid w:val="00636AF8"/>
    <w:rsid w:val="00650D38"/>
    <w:rsid w:val="0065388C"/>
    <w:rsid w:val="006559A0"/>
    <w:rsid w:val="0066514F"/>
    <w:rsid w:val="006655C5"/>
    <w:rsid w:val="00666542"/>
    <w:rsid w:val="0067249D"/>
    <w:rsid w:val="00673041"/>
    <w:rsid w:val="00674C1B"/>
    <w:rsid w:val="006900A4"/>
    <w:rsid w:val="006944FC"/>
    <w:rsid w:val="006A59CD"/>
    <w:rsid w:val="006A5B77"/>
    <w:rsid w:val="006C6F77"/>
    <w:rsid w:val="00704EC8"/>
    <w:rsid w:val="00713325"/>
    <w:rsid w:val="00713A59"/>
    <w:rsid w:val="007548EA"/>
    <w:rsid w:val="007575EA"/>
    <w:rsid w:val="00757A13"/>
    <w:rsid w:val="007651A5"/>
    <w:rsid w:val="00773F44"/>
    <w:rsid w:val="00777F9E"/>
    <w:rsid w:val="00780F1C"/>
    <w:rsid w:val="00782EB8"/>
    <w:rsid w:val="007910F6"/>
    <w:rsid w:val="00793A44"/>
    <w:rsid w:val="007B3ECC"/>
    <w:rsid w:val="007B4E7B"/>
    <w:rsid w:val="007C12C3"/>
    <w:rsid w:val="007C4794"/>
    <w:rsid w:val="007D3A14"/>
    <w:rsid w:val="007F6487"/>
    <w:rsid w:val="0080541C"/>
    <w:rsid w:val="008055F6"/>
    <w:rsid w:val="008157A4"/>
    <w:rsid w:val="00830628"/>
    <w:rsid w:val="0083613F"/>
    <w:rsid w:val="00852F93"/>
    <w:rsid w:val="00854C39"/>
    <w:rsid w:val="008576E8"/>
    <w:rsid w:val="00862F06"/>
    <w:rsid w:val="00882CDF"/>
    <w:rsid w:val="008A68D9"/>
    <w:rsid w:val="008B0083"/>
    <w:rsid w:val="008C7646"/>
    <w:rsid w:val="008D579D"/>
    <w:rsid w:val="008E73E0"/>
    <w:rsid w:val="008F1D6F"/>
    <w:rsid w:val="009005BF"/>
    <w:rsid w:val="00910370"/>
    <w:rsid w:val="00924A45"/>
    <w:rsid w:val="009302E2"/>
    <w:rsid w:val="00943D59"/>
    <w:rsid w:val="0094589D"/>
    <w:rsid w:val="00950A3B"/>
    <w:rsid w:val="009513C5"/>
    <w:rsid w:val="00956203"/>
    <w:rsid w:val="009600BA"/>
    <w:rsid w:val="009647FE"/>
    <w:rsid w:val="00974298"/>
    <w:rsid w:val="00991E7E"/>
    <w:rsid w:val="00992500"/>
    <w:rsid w:val="0099261D"/>
    <w:rsid w:val="00992D80"/>
    <w:rsid w:val="00994A67"/>
    <w:rsid w:val="009A767F"/>
    <w:rsid w:val="009B57DA"/>
    <w:rsid w:val="009C5831"/>
    <w:rsid w:val="009D56B2"/>
    <w:rsid w:val="009F53F7"/>
    <w:rsid w:val="00A02794"/>
    <w:rsid w:val="00A278C8"/>
    <w:rsid w:val="00A30BA4"/>
    <w:rsid w:val="00A33478"/>
    <w:rsid w:val="00A41520"/>
    <w:rsid w:val="00A44192"/>
    <w:rsid w:val="00A44AFA"/>
    <w:rsid w:val="00A55388"/>
    <w:rsid w:val="00A61E6A"/>
    <w:rsid w:val="00A62C30"/>
    <w:rsid w:val="00A6552F"/>
    <w:rsid w:val="00A673F2"/>
    <w:rsid w:val="00A74CEA"/>
    <w:rsid w:val="00A955FA"/>
    <w:rsid w:val="00AA3D95"/>
    <w:rsid w:val="00AC59B6"/>
    <w:rsid w:val="00AC72A9"/>
    <w:rsid w:val="00AF5A5E"/>
    <w:rsid w:val="00B01E97"/>
    <w:rsid w:val="00B13B7B"/>
    <w:rsid w:val="00B140F3"/>
    <w:rsid w:val="00B24215"/>
    <w:rsid w:val="00B37008"/>
    <w:rsid w:val="00B529C2"/>
    <w:rsid w:val="00B64D4C"/>
    <w:rsid w:val="00B67EE3"/>
    <w:rsid w:val="00B71199"/>
    <w:rsid w:val="00B776FA"/>
    <w:rsid w:val="00B81908"/>
    <w:rsid w:val="00B86EAB"/>
    <w:rsid w:val="00B87F2D"/>
    <w:rsid w:val="00BC1263"/>
    <w:rsid w:val="00BD5E26"/>
    <w:rsid w:val="00BD7A9B"/>
    <w:rsid w:val="00BE6AAB"/>
    <w:rsid w:val="00BF11D0"/>
    <w:rsid w:val="00BF2F04"/>
    <w:rsid w:val="00BF4448"/>
    <w:rsid w:val="00C15B6C"/>
    <w:rsid w:val="00C44069"/>
    <w:rsid w:val="00C75EA4"/>
    <w:rsid w:val="00C84FE1"/>
    <w:rsid w:val="00C878AD"/>
    <w:rsid w:val="00C914CD"/>
    <w:rsid w:val="00C915B1"/>
    <w:rsid w:val="00C95416"/>
    <w:rsid w:val="00C972AD"/>
    <w:rsid w:val="00CB5EA5"/>
    <w:rsid w:val="00CB6799"/>
    <w:rsid w:val="00CB7B8E"/>
    <w:rsid w:val="00CC2848"/>
    <w:rsid w:val="00CD1B38"/>
    <w:rsid w:val="00CD7DB2"/>
    <w:rsid w:val="00CE1CB9"/>
    <w:rsid w:val="00CE5872"/>
    <w:rsid w:val="00CF3700"/>
    <w:rsid w:val="00D178DC"/>
    <w:rsid w:val="00D40EDF"/>
    <w:rsid w:val="00D51609"/>
    <w:rsid w:val="00D62103"/>
    <w:rsid w:val="00D802A5"/>
    <w:rsid w:val="00D836A6"/>
    <w:rsid w:val="00D836BC"/>
    <w:rsid w:val="00D9217E"/>
    <w:rsid w:val="00D97A8D"/>
    <w:rsid w:val="00DA05D0"/>
    <w:rsid w:val="00DA1262"/>
    <w:rsid w:val="00DB0C33"/>
    <w:rsid w:val="00DB368A"/>
    <w:rsid w:val="00DC18C6"/>
    <w:rsid w:val="00DD0C73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37D05"/>
    <w:rsid w:val="00E43B34"/>
    <w:rsid w:val="00E474A6"/>
    <w:rsid w:val="00E53294"/>
    <w:rsid w:val="00E5642B"/>
    <w:rsid w:val="00E62511"/>
    <w:rsid w:val="00E64A09"/>
    <w:rsid w:val="00E80584"/>
    <w:rsid w:val="00E875BE"/>
    <w:rsid w:val="00E879CE"/>
    <w:rsid w:val="00E922BB"/>
    <w:rsid w:val="00E92403"/>
    <w:rsid w:val="00E9258C"/>
    <w:rsid w:val="00EA606C"/>
    <w:rsid w:val="00EA702A"/>
    <w:rsid w:val="00EB4311"/>
    <w:rsid w:val="00EC112B"/>
    <w:rsid w:val="00EC70AC"/>
    <w:rsid w:val="00ED03CD"/>
    <w:rsid w:val="00ED5FF4"/>
    <w:rsid w:val="00EF159B"/>
    <w:rsid w:val="00EF1EB3"/>
    <w:rsid w:val="00F04AD2"/>
    <w:rsid w:val="00F05F36"/>
    <w:rsid w:val="00F10B9B"/>
    <w:rsid w:val="00F11621"/>
    <w:rsid w:val="00F250B8"/>
    <w:rsid w:val="00F3646E"/>
    <w:rsid w:val="00F43671"/>
    <w:rsid w:val="00F63C0D"/>
    <w:rsid w:val="00F7125C"/>
    <w:rsid w:val="00F87C86"/>
    <w:rsid w:val="00F92B42"/>
    <w:rsid w:val="00FA4B11"/>
    <w:rsid w:val="00FD6E57"/>
    <w:rsid w:val="00FE38BB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1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3">
    <w:name w:val="Обычный3"/>
    <w:rsid w:val="00D178D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4">
    <w:name w:val="Обычный4"/>
    <w:rsid w:val="00B64D4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23D6-8B15-43E4-9E04-A1B9B24B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 Асмус Майя Альбертовна</dc:creator>
  <cp:lastModifiedBy>Босин Инокентий Сергеевич</cp:lastModifiedBy>
  <cp:revision>25</cp:revision>
  <cp:lastPrinted>2022-05-31T08:55:00Z</cp:lastPrinted>
  <dcterms:created xsi:type="dcterms:W3CDTF">2022-05-27T14:09:00Z</dcterms:created>
  <dcterms:modified xsi:type="dcterms:W3CDTF">2024-04-26T14:35:00Z</dcterms:modified>
</cp:coreProperties>
</file>